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3F43" w14:textId="4F68A004" w:rsidR="00873DE2" w:rsidRDefault="00C039A1" w:rsidP="000C5E04">
      <w:pPr>
        <w:pStyle w:val="Heading3"/>
        <w:ind w:firstLine="360"/>
      </w:pPr>
      <w:r>
        <w:t>Demo</w:t>
      </w:r>
      <w:r w:rsidR="006961B2">
        <w:t xml:space="preserve">: </w:t>
      </w:r>
      <w:r w:rsidR="006961B2" w:rsidRPr="006961B2">
        <w:t>Order Collection from C</w:t>
      </w:r>
      <w:r w:rsidR="00B24018">
        <w:t xml:space="preserve">ommunity </w:t>
      </w:r>
      <w:r w:rsidR="006961B2" w:rsidRPr="006961B2">
        <w:t>Z</w:t>
      </w:r>
      <w:r w:rsidR="00B24018">
        <w:t>one</w:t>
      </w:r>
      <w:r w:rsidR="00C148B8">
        <w:t xml:space="preserve"> </w:t>
      </w:r>
    </w:p>
    <w:p w14:paraId="0E277141" w14:textId="3C962DB2" w:rsidR="00754B6F" w:rsidRDefault="00B24018" w:rsidP="005D4849">
      <w:pPr>
        <w:pStyle w:val="ListParagraph"/>
        <w:keepNext/>
        <w:keepLines/>
        <w:numPr>
          <w:ilvl w:val="0"/>
          <w:numId w:val="2"/>
        </w:numPr>
      </w:pPr>
      <w:r>
        <w:t xml:space="preserve">Search Community Zone for </w:t>
      </w:r>
      <w:r w:rsidR="00754B6F">
        <w:t xml:space="preserve">Electronic Collection: </w:t>
      </w:r>
      <w:r w:rsidR="006D3F35">
        <w:rPr>
          <w:color w:val="FF0000"/>
        </w:rPr>
        <w:t>Electronic Collection Name</w:t>
      </w:r>
      <w:r w:rsidR="0090581F" w:rsidRPr="00BF436D">
        <w:rPr>
          <w:color w:val="FF0000"/>
        </w:rPr>
        <w:t xml:space="preserve"> </w:t>
      </w:r>
      <w:r w:rsidR="0090581F">
        <w:t xml:space="preserve">contains </w:t>
      </w:r>
      <w:r w:rsidR="00823AC2">
        <w:t>“</w:t>
      </w:r>
      <w:r w:rsidR="00823AC2">
        <w:rPr>
          <w:color w:val="FF0000"/>
        </w:rPr>
        <w:t>open access”</w:t>
      </w:r>
    </w:p>
    <w:p w14:paraId="1601BE4A" w14:textId="3A05792E" w:rsidR="00BF436D" w:rsidRDefault="00823AC2" w:rsidP="005D4849">
      <w:pPr>
        <w:pStyle w:val="ListParagraph"/>
        <w:keepNext/>
        <w:keepLines/>
        <w:numPr>
          <w:ilvl w:val="0"/>
          <w:numId w:val="2"/>
        </w:numPr>
      </w:pPr>
      <w:r>
        <w:t>Find r</w:t>
      </w:r>
      <w:r w:rsidR="002102C8">
        <w:t>ecord</w:t>
      </w:r>
      <w:r w:rsidR="00FE7AA2">
        <w:t>:</w:t>
      </w:r>
      <w:r w:rsidR="002102C8">
        <w:t xml:space="preserve"> “</w:t>
      </w:r>
      <w:r>
        <w:rPr>
          <w:color w:val="FF0000"/>
        </w:rPr>
        <w:t>Open Book Publishers: Open Access Books</w:t>
      </w:r>
      <w:r w:rsidR="002102C8">
        <w:t>”</w:t>
      </w:r>
    </w:p>
    <w:p w14:paraId="49AFCCF3" w14:textId="5428A2B1" w:rsidR="006802C5" w:rsidRDefault="001D7613" w:rsidP="005D4849">
      <w:pPr>
        <w:pStyle w:val="ListParagraph"/>
        <w:keepNext/>
        <w:keepLines/>
        <w:numPr>
          <w:ilvl w:val="0"/>
          <w:numId w:val="2"/>
        </w:numPr>
      </w:pPr>
      <w:r>
        <w:t xml:space="preserve">Row-action: </w:t>
      </w:r>
      <w:r w:rsidR="00F32EAE" w:rsidRPr="00586481">
        <w:rPr>
          <w:color w:val="FF0000"/>
        </w:rPr>
        <w:t>Order</w:t>
      </w:r>
    </w:p>
    <w:p w14:paraId="6E1F6BB2" w14:textId="3F5CEA7F" w:rsidR="00586481" w:rsidRDefault="00586481" w:rsidP="005D4849">
      <w:pPr>
        <w:pStyle w:val="ListParagraph"/>
        <w:keepNext/>
        <w:keepLines/>
        <w:numPr>
          <w:ilvl w:val="0"/>
          <w:numId w:val="2"/>
        </w:numPr>
      </w:pPr>
      <w:r>
        <w:t>PO Type: “</w:t>
      </w:r>
      <w:r w:rsidRPr="00586481">
        <w:rPr>
          <w:color w:val="FF0000"/>
        </w:rPr>
        <w:t>Recommended: Electronic Collection - Subscription</w:t>
      </w:r>
      <w:r>
        <w:t>”</w:t>
      </w:r>
    </w:p>
    <w:p w14:paraId="5D6DF1BD" w14:textId="079BAB45" w:rsidR="00F32EAE" w:rsidRDefault="00F32EAE" w:rsidP="005D4849">
      <w:pPr>
        <w:pStyle w:val="ListParagraph"/>
        <w:keepNext/>
        <w:keepLines/>
        <w:numPr>
          <w:ilvl w:val="0"/>
          <w:numId w:val="2"/>
        </w:numPr>
      </w:pPr>
      <w:r>
        <w:t>PO Line Owner</w:t>
      </w:r>
      <w:r w:rsidR="001D7613">
        <w:t xml:space="preserve"> “</w:t>
      </w:r>
      <w:r w:rsidR="005B7998" w:rsidRPr="005B7998">
        <w:rPr>
          <w:color w:val="FF0000"/>
        </w:rPr>
        <w:t>Main Library</w:t>
      </w:r>
      <w:r w:rsidR="001D7613">
        <w:t>”</w:t>
      </w:r>
    </w:p>
    <w:p w14:paraId="0DCD4306" w14:textId="2C890633" w:rsidR="00091E00" w:rsidRPr="00C148B8" w:rsidRDefault="00AB6BA8" w:rsidP="005D4849">
      <w:pPr>
        <w:pStyle w:val="ListParagraph"/>
        <w:keepNext/>
        <w:keepLines/>
        <w:numPr>
          <w:ilvl w:val="0"/>
          <w:numId w:val="2"/>
        </w:numPr>
      </w:pPr>
      <w:r w:rsidRPr="00C148B8">
        <w:t>Top-row a</w:t>
      </w:r>
      <w:r w:rsidR="005B7998" w:rsidRPr="00C148B8">
        <w:t xml:space="preserve">ction: </w:t>
      </w:r>
      <w:r w:rsidR="005B7998" w:rsidRPr="00C148B8">
        <w:rPr>
          <w:color w:val="FF0000"/>
        </w:rPr>
        <w:t>Create PO Line</w:t>
      </w:r>
    </w:p>
    <w:p w14:paraId="656FA76E" w14:textId="09E8BFCA" w:rsidR="008C0A69" w:rsidRDefault="008C0A69" w:rsidP="005D4849">
      <w:pPr>
        <w:pStyle w:val="ListParagraph"/>
        <w:keepNext/>
        <w:keepLines/>
        <w:numPr>
          <w:ilvl w:val="0"/>
          <w:numId w:val="2"/>
        </w:numPr>
      </w:pPr>
      <w:r>
        <w:t>Licens</w:t>
      </w:r>
      <w:r w:rsidR="0023598E">
        <w:t>e</w:t>
      </w:r>
      <w:r>
        <w:t xml:space="preserve">: </w:t>
      </w:r>
      <w:r w:rsidR="00831E1D">
        <w:t>[show list, but don’t pick any]</w:t>
      </w:r>
    </w:p>
    <w:p w14:paraId="6E2F125A" w14:textId="43A0907A" w:rsidR="008C0A69" w:rsidRDefault="008C0A69" w:rsidP="005D4849">
      <w:pPr>
        <w:pStyle w:val="ListParagraph"/>
        <w:keepNext/>
        <w:keepLines/>
        <w:numPr>
          <w:ilvl w:val="1"/>
          <w:numId w:val="2"/>
        </w:numPr>
      </w:pPr>
      <w:r>
        <w:t>Could be different than Supplier or Provider below</w:t>
      </w:r>
    </w:p>
    <w:p w14:paraId="2231A12E" w14:textId="0EE48A25" w:rsidR="002950BB" w:rsidRDefault="005256B0" w:rsidP="005D4849">
      <w:pPr>
        <w:pStyle w:val="ListParagraph"/>
        <w:keepNext/>
        <w:keepLines/>
        <w:numPr>
          <w:ilvl w:val="0"/>
          <w:numId w:val="2"/>
        </w:numPr>
      </w:pPr>
      <w:r>
        <w:t xml:space="preserve">Material Supplier: </w:t>
      </w:r>
      <w:r w:rsidR="00C124EC">
        <w:t>“</w:t>
      </w:r>
      <w:r w:rsidR="0021571E">
        <w:rPr>
          <w:color w:val="FF0000"/>
        </w:rPr>
        <w:t>ProQuest</w:t>
      </w:r>
      <w:r w:rsidR="00C124EC">
        <w:t>”</w:t>
      </w:r>
      <w:r w:rsidR="00766416">
        <w:t xml:space="preserve"> (code = PRO) or vendor= PROQUEST</w:t>
      </w:r>
    </w:p>
    <w:p w14:paraId="5C942D92" w14:textId="14190AE9" w:rsidR="005256B0" w:rsidRDefault="005256B0" w:rsidP="005D4849">
      <w:pPr>
        <w:pStyle w:val="ListParagraph"/>
        <w:keepNext/>
        <w:keepLines/>
        <w:numPr>
          <w:ilvl w:val="1"/>
          <w:numId w:val="2"/>
        </w:numPr>
      </w:pPr>
      <w:r>
        <w:t>Confusing in this context, but it’s the vendor you pay.</w:t>
      </w:r>
    </w:p>
    <w:p w14:paraId="73E07DDE" w14:textId="496E6A7A" w:rsidR="002950BB" w:rsidRDefault="002950BB" w:rsidP="005D4849">
      <w:pPr>
        <w:pStyle w:val="ListParagraph"/>
        <w:keepNext/>
        <w:keepLines/>
        <w:numPr>
          <w:ilvl w:val="0"/>
          <w:numId w:val="2"/>
        </w:numPr>
      </w:pPr>
      <w:r>
        <w:t>Access Provider:</w:t>
      </w:r>
      <w:r w:rsidR="00C124EC">
        <w:t xml:space="preserve"> “</w:t>
      </w:r>
      <w:r w:rsidR="00C124EC" w:rsidRPr="00C124EC">
        <w:rPr>
          <w:color w:val="FF0000"/>
        </w:rPr>
        <w:t>ProQuest</w:t>
      </w:r>
      <w:r w:rsidR="00C124EC">
        <w:t>”</w:t>
      </w:r>
    </w:p>
    <w:p w14:paraId="4023FA32" w14:textId="36F74200" w:rsidR="002950BB" w:rsidRPr="00C148B8" w:rsidRDefault="008C0A69" w:rsidP="005D4849">
      <w:pPr>
        <w:pStyle w:val="ListParagraph"/>
        <w:keepNext/>
        <w:keepLines/>
        <w:numPr>
          <w:ilvl w:val="1"/>
          <w:numId w:val="2"/>
        </w:numPr>
      </w:pPr>
      <w:r w:rsidRPr="00C148B8">
        <w:t>Could be different than Material Supplier</w:t>
      </w:r>
      <w:r w:rsidR="00DA7C61" w:rsidRPr="00C148B8">
        <w:t xml:space="preserve"> (vendor interface)</w:t>
      </w:r>
    </w:p>
    <w:p w14:paraId="6F432DA4" w14:textId="31D739C0" w:rsidR="00E23BF2" w:rsidRPr="00C148B8" w:rsidRDefault="00C148B8" w:rsidP="005D4849">
      <w:pPr>
        <w:pStyle w:val="ListParagraph"/>
        <w:keepNext/>
        <w:keepLines/>
        <w:numPr>
          <w:ilvl w:val="0"/>
          <w:numId w:val="2"/>
        </w:numPr>
      </w:pPr>
      <w:r>
        <w:t xml:space="preserve"> </w:t>
      </w:r>
      <w:r w:rsidR="00A74D58" w:rsidRPr="00C148B8">
        <w:t>Discuss activation dates</w:t>
      </w:r>
    </w:p>
    <w:p w14:paraId="0BB09961" w14:textId="2CD75A60" w:rsidR="00083114" w:rsidRPr="00C148B8" w:rsidRDefault="00083114" w:rsidP="00083114">
      <w:pPr>
        <w:pStyle w:val="ListParagraph"/>
        <w:keepNext/>
        <w:keepLines/>
      </w:pPr>
      <w:r w:rsidRPr="00C148B8">
        <w:t xml:space="preserve">Expected activation date= </w:t>
      </w:r>
      <w:r w:rsidR="00766416" w:rsidRPr="00C148B8">
        <w:t xml:space="preserve">put in the date you expect the vendor to activate </w:t>
      </w:r>
    </w:p>
    <w:p w14:paraId="55D7D563" w14:textId="2E2516F0" w:rsidR="00083114" w:rsidRPr="00C148B8" w:rsidRDefault="00083114" w:rsidP="00083114">
      <w:pPr>
        <w:pStyle w:val="ListParagraph"/>
        <w:keepNext/>
        <w:keepLines/>
        <w:rPr>
          <w:szCs w:val="28"/>
        </w:rPr>
      </w:pPr>
      <w:r w:rsidRPr="00C148B8">
        <w:rPr>
          <w:szCs w:val="28"/>
        </w:rPr>
        <w:t>Expected activation after order (days)</w:t>
      </w:r>
      <w:r w:rsidR="00C148B8">
        <w:rPr>
          <w:szCs w:val="28"/>
        </w:rPr>
        <w:t xml:space="preserve"> </w:t>
      </w:r>
      <w:r w:rsidRPr="00C148B8">
        <w:rPr>
          <w:szCs w:val="28"/>
        </w:rPr>
        <w:t xml:space="preserve">= </w:t>
      </w:r>
      <w:r w:rsidRPr="00C148B8">
        <w:rPr>
          <w:color w:val="000000"/>
          <w:szCs w:val="28"/>
        </w:rPr>
        <w:t>the number of days after ordering that you expect electronic orders to be activated</w:t>
      </w:r>
      <w:r w:rsidR="00C148B8" w:rsidRPr="00C148B8">
        <w:rPr>
          <w:color w:val="000000"/>
          <w:szCs w:val="28"/>
        </w:rPr>
        <w:t xml:space="preserve"> (made available from vendor) </w:t>
      </w:r>
      <w:r w:rsidR="00A20595" w:rsidRPr="00C148B8">
        <w:rPr>
          <w:color w:val="000000"/>
          <w:szCs w:val="28"/>
        </w:rPr>
        <w:t>+ claiming grace period (ex: 5 + 2) = 7 days after ordering- claim is created.</w:t>
      </w:r>
      <w:r w:rsidR="00A20595" w:rsidRPr="00C148B8">
        <w:rPr>
          <w:color w:val="000000"/>
          <w:szCs w:val="28"/>
          <w:shd w:val="clear" w:color="auto" w:fill="E4E4E4"/>
        </w:rPr>
        <w:t xml:space="preserve"> </w:t>
      </w:r>
    </w:p>
    <w:p w14:paraId="72ACB8E4" w14:textId="62587611" w:rsidR="00083114" w:rsidRDefault="00083114" w:rsidP="00083114">
      <w:pPr>
        <w:pStyle w:val="ListParagraph"/>
        <w:keepNext/>
        <w:keepLines/>
      </w:pPr>
      <w:r w:rsidRPr="00C148B8">
        <w:t>E-activation due after ordering (days)</w:t>
      </w:r>
      <w:r w:rsidR="00C148B8">
        <w:t xml:space="preserve"> </w:t>
      </w:r>
      <w:r w:rsidRPr="00C148B8">
        <w:t xml:space="preserve">- a reminder is sent to the </w:t>
      </w:r>
      <w:r w:rsidR="00A20595" w:rsidRPr="00C148B8">
        <w:t>Alma operator who has been assigned the activation task.</w:t>
      </w:r>
      <w:r w:rsidR="00A20595">
        <w:t xml:space="preserve"> </w:t>
      </w:r>
    </w:p>
    <w:p w14:paraId="6E07D744" w14:textId="6E964A43" w:rsidR="005256B0" w:rsidRDefault="00E66DC7" w:rsidP="005D4849">
      <w:pPr>
        <w:pStyle w:val="ListParagraph"/>
        <w:keepNext/>
        <w:keepLines/>
        <w:numPr>
          <w:ilvl w:val="0"/>
          <w:numId w:val="2"/>
        </w:numPr>
      </w:pPr>
      <w:r>
        <w:t xml:space="preserve"> </w:t>
      </w:r>
      <w:r w:rsidR="00B81293">
        <w:t xml:space="preserve">List </w:t>
      </w:r>
      <w:r w:rsidR="00CA7E63">
        <w:t>Price: “</w:t>
      </w:r>
      <w:r w:rsidR="00A91AC9">
        <w:rPr>
          <w:color w:val="FF0000"/>
        </w:rPr>
        <w:t>$0</w:t>
      </w:r>
      <w:r w:rsidR="003D6995">
        <w:rPr>
          <w:color w:val="FF0000"/>
        </w:rPr>
        <w:t>.01</w:t>
      </w:r>
      <w:r w:rsidR="00CA7E63">
        <w:t>”</w:t>
      </w:r>
    </w:p>
    <w:p w14:paraId="2D94200D" w14:textId="6111C626" w:rsidR="00CA7E63" w:rsidRDefault="00E66DC7" w:rsidP="005D4849">
      <w:pPr>
        <w:pStyle w:val="ListParagraph"/>
        <w:keepNext/>
        <w:keepLines/>
        <w:numPr>
          <w:ilvl w:val="0"/>
          <w:numId w:val="2"/>
        </w:numPr>
      </w:pPr>
      <w:r>
        <w:t xml:space="preserve"> </w:t>
      </w:r>
      <w:r w:rsidR="00CA7E63">
        <w:t>Fund: “</w:t>
      </w:r>
      <w:r w:rsidR="002B7C3D" w:rsidRPr="00C124EC">
        <w:rPr>
          <w:color w:val="FF0000"/>
        </w:rPr>
        <w:t>E: Humanities</w:t>
      </w:r>
      <w:r w:rsidR="00CA7E63">
        <w:t>”</w:t>
      </w:r>
      <w:r w:rsidR="00C124EC">
        <w:t xml:space="preserve"> “</w:t>
      </w:r>
      <w:r w:rsidR="00C124EC" w:rsidRPr="00C124EC">
        <w:rPr>
          <w:color w:val="FF0000"/>
        </w:rPr>
        <w:t>100%</w:t>
      </w:r>
      <w:r w:rsidR="00C124EC">
        <w:t>”</w:t>
      </w:r>
    </w:p>
    <w:p w14:paraId="20BB68FD" w14:textId="75A0B048" w:rsidR="002950BB" w:rsidRDefault="002950BB" w:rsidP="005D4849">
      <w:pPr>
        <w:pStyle w:val="ListParagraph"/>
        <w:keepNext/>
        <w:keepLines/>
        <w:numPr>
          <w:ilvl w:val="1"/>
          <w:numId w:val="2"/>
        </w:numPr>
      </w:pPr>
      <w:r>
        <w:t>Actually is a required field</w:t>
      </w:r>
    </w:p>
    <w:p w14:paraId="3097C287" w14:textId="794B28A6" w:rsidR="004A3185" w:rsidRDefault="004A3185" w:rsidP="005D4849">
      <w:pPr>
        <w:pStyle w:val="ListParagraph"/>
        <w:keepNext/>
        <w:keepLines/>
        <w:numPr>
          <w:ilvl w:val="0"/>
          <w:numId w:val="2"/>
        </w:numPr>
      </w:pPr>
      <w:r>
        <w:t>Acquisition Method: “</w:t>
      </w:r>
      <w:r w:rsidRPr="004A3185">
        <w:rPr>
          <w:color w:val="FF0000"/>
        </w:rPr>
        <w:t>Purchase</w:t>
      </w:r>
      <w:r w:rsidR="001C342A">
        <w:rPr>
          <w:color w:val="FF0000"/>
        </w:rPr>
        <w:t xml:space="preserve"> at Vendor System</w:t>
      </w:r>
      <w:r>
        <w:t>”</w:t>
      </w:r>
    </w:p>
    <w:p w14:paraId="14557C7F" w14:textId="73A80703" w:rsidR="00766416" w:rsidRPr="00E66DC7" w:rsidRDefault="00766416" w:rsidP="00766416">
      <w:pPr>
        <w:pStyle w:val="ListParagraph"/>
        <w:keepNext/>
        <w:keepLines/>
        <w:numPr>
          <w:ilvl w:val="1"/>
          <w:numId w:val="2"/>
        </w:numPr>
      </w:pPr>
      <w:r w:rsidRPr="00E66DC7">
        <w:t>Purchase</w:t>
      </w:r>
      <w:r w:rsidR="00E66DC7">
        <w:t xml:space="preserve"> = after POL is packaged and PO</w:t>
      </w:r>
      <w:r w:rsidRPr="00E66DC7">
        <w:t xml:space="preserve"> is approved –orders and renewals are sent to the vendor (EDI or email)</w:t>
      </w:r>
    </w:p>
    <w:p w14:paraId="785E8902" w14:textId="01710905" w:rsidR="004A3185" w:rsidRPr="00E66DC7" w:rsidRDefault="00626F54" w:rsidP="005D4849">
      <w:pPr>
        <w:pStyle w:val="ListParagraph"/>
        <w:keepNext/>
        <w:keepLines/>
        <w:numPr>
          <w:ilvl w:val="1"/>
          <w:numId w:val="2"/>
        </w:numPr>
      </w:pPr>
      <w:r w:rsidRPr="00E66DC7">
        <w:t>Purchase at Vendor system</w:t>
      </w:r>
      <w:r w:rsidR="00E66DC7">
        <w:t xml:space="preserve"> </w:t>
      </w:r>
      <w:r w:rsidRPr="00E66DC7">
        <w:t>=</w:t>
      </w:r>
      <w:r w:rsidR="00E66DC7">
        <w:t xml:space="preserve"> the </w:t>
      </w:r>
      <w:r w:rsidRPr="00E66DC7">
        <w:t xml:space="preserve">purchase is handled </w:t>
      </w:r>
      <w:r w:rsidR="00E66DC7">
        <w:t xml:space="preserve">at an </w:t>
      </w:r>
      <w:r w:rsidRPr="00E66DC7">
        <w:t>external vendor system</w:t>
      </w:r>
      <w:r w:rsidR="00E66DC7">
        <w:t>.</w:t>
      </w:r>
      <w:r w:rsidRPr="00E66DC7">
        <w:t xml:space="preserve"> PO lines are not sent to vendor- PO</w:t>
      </w:r>
      <w:r w:rsidR="00E66DC7">
        <w:t xml:space="preserve"> </w:t>
      </w:r>
      <w:r w:rsidRPr="00E66DC7">
        <w:t>L</w:t>
      </w:r>
      <w:r w:rsidR="00E66DC7">
        <w:t>ine</w:t>
      </w:r>
      <w:r w:rsidRPr="00E66DC7">
        <w:t>s are packaged and marked as sent until received</w:t>
      </w:r>
      <w:r w:rsidR="00E66DC7">
        <w:t xml:space="preserve"> (physical)</w:t>
      </w:r>
      <w:r w:rsidRPr="00E66DC7">
        <w:t xml:space="preserve"> or activated</w:t>
      </w:r>
      <w:r w:rsidR="00E66DC7">
        <w:t xml:space="preserve"> (electronic)</w:t>
      </w:r>
      <w:r w:rsidRPr="00E66DC7">
        <w:t>.</w:t>
      </w:r>
    </w:p>
    <w:p w14:paraId="216DE2D6" w14:textId="197B0072" w:rsidR="00626F54" w:rsidRPr="00E66DC7" w:rsidRDefault="00626F54" w:rsidP="005D4849">
      <w:pPr>
        <w:pStyle w:val="ListParagraph"/>
        <w:keepNext/>
        <w:keepLines/>
        <w:numPr>
          <w:ilvl w:val="1"/>
          <w:numId w:val="2"/>
        </w:numPr>
      </w:pPr>
      <w:r w:rsidRPr="00E66DC7">
        <w:t>Approval = identical</w:t>
      </w:r>
      <w:r w:rsidR="00E66DC7">
        <w:t xml:space="preserve"> workflow</w:t>
      </w:r>
      <w:r w:rsidRPr="00E66DC7">
        <w:t xml:space="preserve"> </w:t>
      </w:r>
      <w:r w:rsidR="00E66DC7">
        <w:t>as</w:t>
      </w:r>
      <w:r w:rsidRPr="00E66DC7">
        <w:t xml:space="preserve"> purchase at vendor system- </w:t>
      </w:r>
      <w:r w:rsidR="00E66DC7">
        <w:t xml:space="preserve">this is used as a </w:t>
      </w:r>
      <w:r w:rsidRPr="00E66DC7">
        <w:t>reporting category for analytics.</w:t>
      </w:r>
    </w:p>
    <w:p w14:paraId="7B3E947B" w14:textId="2F3A49B1" w:rsidR="005C1986" w:rsidRPr="003C4154" w:rsidRDefault="003C4154" w:rsidP="005D4849">
      <w:pPr>
        <w:pStyle w:val="ListParagraph"/>
        <w:keepNext/>
        <w:keepLines/>
        <w:numPr>
          <w:ilvl w:val="1"/>
          <w:numId w:val="2"/>
        </w:numPr>
      </w:pPr>
      <w:r>
        <w:lastRenderedPageBreak/>
        <w:t xml:space="preserve">Technical = </w:t>
      </w:r>
      <w:r w:rsidR="005C1986" w:rsidRPr="003C4154">
        <w:t>relevant for orders without inventory- can be used for multipart orders where a single payment is made and multiple items are received. Create a main PO</w:t>
      </w:r>
      <w:r w:rsidR="00085C3C">
        <w:t>L/PO</w:t>
      </w:r>
      <w:r w:rsidR="005C1986" w:rsidRPr="003C4154">
        <w:t xml:space="preserve"> with fund information and then a technical PO</w:t>
      </w:r>
      <w:r w:rsidR="00085C3C">
        <w:t>L/PO</w:t>
      </w:r>
      <w:r w:rsidR="005C1986" w:rsidRPr="003C4154">
        <w:t xml:space="preserve"> for each item that is received at a different time. In the end you will associate the technical POs with the main PO. </w:t>
      </w:r>
    </w:p>
    <w:p w14:paraId="2DEBC6D9" w14:textId="6342A001" w:rsidR="00626F54" w:rsidRPr="003C4154" w:rsidRDefault="00626F54" w:rsidP="005D4849">
      <w:pPr>
        <w:pStyle w:val="ListParagraph"/>
        <w:keepNext/>
        <w:keepLines/>
        <w:numPr>
          <w:ilvl w:val="1"/>
          <w:numId w:val="2"/>
        </w:numPr>
      </w:pPr>
      <w:r w:rsidRPr="003C4154">
        <w:t>Gift</w:t>
      </w:r>
      <w:r w:rsidR="005C1986" w:rsidRPr="003C4154">
        <w:t xml:space="preserve">= the resources is a gift from a vendors </w:t>
      </w:r>
    </w:p>
    <w:p w14:paraId="31E83116" w14:textId="0686A5C8" w:rsidR="00626F54" w:rsidRPr="003C4154" w:rsidRDefault="00626F54" w:rsidP="005D4849">
      <w:pPr>
        <w:pStyle w:val="ListParagraph"/>
        <w:keepNext/>
        <w:keepLines/>
        <w:numPr>
          <w:ilvl w:val="1"/>
          <w:numId w:val="2"/>
        </w:numPr>
      </w:pPr>
      <w:r w:rsidRPr="003C4154">
        <w:t>Depository</w:t>
      </w:r>
      <w:r w:rsidR="005C1986" w:rsidRPr="003C4154">
        <w:t>= institution agrees to host gov</w:t>
      </w:r>
      <w:r w:rsidR="00085C3C">
        <w:t>ernment</w:t>
      </w:r>
      <w:r w:rsidR="005C1986" w:rsidRPr="003C4154">
        <w:t xml:space="preserve"> publications and make the freely available. </w:t>
      </w:r>
    </w:p>
    <w:p w14:paraId="3FD1FFDD" w14:textId="38B5C1F2" w:rsidR="00626F54" w:rsidRPr="003C4154" w:rsidRDefault="00626F54" w:rsidP="005D4849">
      <w:pPr>
        <w:pStyle w:val="ListParagraph"/>
        <w:keepNext/>
        <w:keepLines/>
        <w:numPr>
          <w:ilvl w:val="1"/>
          <w:numId w:val="2"/>
        </w:numPr>
      </w:pPr>
      <w:r w:rsidRPr="003C4154">
        <w:t>Exchange</w:t>
      </w:r>
      <w:r w:rsidR="005C1986" w:rsidRPr="003C4154">
        <w:t xml:space="preserve"> = Institution agrees to exchange resources with another institution</w:t>
      </w:r>
    </w:p>
    <w:p w14:paraId="5AFBC8AF" w14:textId="3108E175" w:rsidR="0043472F" w:rsidRDefault="0043472F" w:rsidP="00077D32">
      <w:pPr>
        <w:pStyle w:val="ListParagraph"/>
        <w:keepNext/>
        <w:keepLines/>
        <w:numPr>
          <w:ilvl w:val="0"/>
          <w:numId w:val="2"/>
        </w:numPr>
      </w:pPr>
      <w:r>
        <w:t xml:space="preserve">Reporting code: </w:t>
      </w:r>
      <w:r w:rsidR="006A73BA">
        <w:t>“</w:t>
      </w:r>
      <w:r w:rsidRPr="006A73BA">
        <w:rPr>
          <w:color w:val="FF0000"/>
        </w:rPr>
        <w:t>Humanities: Ele</w:t>
      </w:r>
      <w:r w:rsidR="00077D32">
        <w:rPr>
          <w:color w:val="FF0000"/>
        </w:rPr>
        <w:t>c</w:t>
      </w:r>
      <w:r w:rsidRPr="00077D32">
        <w:rPr>
          <w:color w:val="FF0000"/>
        </w:rPr>
        <w:t>tronic</w:t>
      </w:r>
      <w:r w:rsidR="006A73BA">
        <w:t>”</w:t>
      </w:r>
    </w:p>
    <w:p w14:paraId="1F227296" w14:textId="6F442B11" w:rsidR="00C30AD3" w:rsidRPr="00085C3C" w:rsidRDefault="00085C3C" w:rsidP="005D4849">
      <w:pPr>
        <w:pStyle w:val="ListParagraph"/>
        <w:keepNext/>
        <w:keepLines/>
        <w:numPr>
          <w:ilvl w:val="1"/>
          <w:numId w:val="2"/>
        </w:numPr>
      </w:pPr>
      <w:r>
        <w:t xml:space="preserve">There are three levels of </w:t>
      </w:r>
      <w:r w:rsidR="006A73BA" w:rsidRPr="00085C3C">
        <w:t>reporting codes</w:t>
      </w:r>
      <w:r w:rsidR="00077D32" w:rsidRPr="00085C3C">
        <w:t xml:space="preserve"> </w:t>
      </w:r>
      <w:r>
        <w:t>available for configuration.</w:t>
      </w:r>
    </w:p>
    <w:p w14:paraId="345A75FC" w14:textId="3E3891D7" w:rsidR="00077D32" w:rsidRPr="00085C3C" w:rsidRDefault="00077D32" w:rsidP="00077D32">
      <w:pPr>
        <w:pStyle w:val="ListParagraph"/>
        <w:keepNext/>
        <w:keepLines/>
        <w:numPr>
          <w:ilvl w:val="1"/>
          <w:numId w:val="2"/>
        </w:numPr>
      </w:pPr>
      <w:r w:rsidRPr="00085C3C">
        <w:t>Primary, secondary and tertiary report codes for analytics reporting, ex: postage</w:t>
      </w:r>
      <w:r w:rsidR="00B16C23" w:rsidRPr="00085C3C">
        <w:t xml:space="preserve">, or POL specific collections/inventory (Business/ Print) or Humanities/Electronic. </w:t>
      </w:r>
    </w:p>
    <w:p w14:paraId="1B3FC803" w14:textId="5DAC9E7C" w:rsidR="00B16C23" w:rsidRPr="00085C3C" w:rsidRDefault="00B16C23" w:rsidP="00077D32">
      <w:pPr>
        <w:pStyle w:val="ListParagraph"/>
        <w:keepNext/>
        <w:keepLines/>
        <w:numPr>
          <w:ilvl w:val="1"/>
          <w:numId w:val="2"/>
        </w:numPr>
      </w:pPr>
      <w:r w:rsidRPr="00085C3C">
        <w:t xml:space="preserve">Configure in Alma Configuration &gt;Acquisitions&gt; Purchase Orders&gt; Reporting Codes, Secondary Reporting codes and Tertiary reporting codes table) </w:t>
      </w:r>
    </w:p>
    <w:p w14:paraId="70AE8FA4" w14:textId="60DFF60D" w:rsidR="00C30AD3" w:rsidRDefault="006A73BA" w:rsidP="005D4849">
      <w:pPr>
        <w:pStyle w:val="ListParagraph"/>
        <w:keepNext/>
        <w:keepLines/>
        <w:numPr>
          <w:ilvl w:val="0"/>
          <w:numId w:val="2"/>
        </w:numPr>
      </w:pPr>
      <w:r>
        <w:t xml:space="preserve">Renewal – Subscription Dates </w:t>
      </w:r>
      <w:r w:rsidR="00AA27F4">
        <w:t>“</w:t>
      </w:r>
      <w:r w:rsidR="00EA3419">
        <w:rPr>
          <w:color w:val="FF0000"/>
        </w:rPr>
        <w:t>May</w:t>
      </w:r>
      <w:r w:rsidR="00AA27F4" w:rsidRPr="00AA27F4">
        <w:rPr>
          <w:color w:val="FF0000"/>
        </w:rPr>
        <w:t xml:space="preserve"> 1</w:t>
      </w:r>
      <w:r w:rsidR="00AA27F4">
        <w:rPr>
          <w:color w:val="FF0000"/>
        </w:rPr>
        <w:t>,</w:t>
      </w:r>
      <w:r w:rsidR="00AA27F4" w:rsidRPr="00AA27F4">
        <w:rPr>
          <w:color w:val="FF0000"/>
        </w:rPr>
        <w:t xml:space="preserve"> 201</w:t>
      </w:r>
      <w:r w:rsidR="00EA3419">
        <w:rPr>
          <w:color w:val="FF0000"/>
        </w:rPr>
        <w:t>8</w:t>
      </w:r>
      <w:r w:rsidR="00AA27F4">
        <w:t>” to “</w:t>
      </w:r>
      <w:r w:rsidR="00EA3419">
        <w:rPr>
          <w:color w:val="FF0000"/>
        </w:rPr>
        <w:t xml:space="preserve">April </w:t>
      </w:r>
      <w:r w:rsidR="00AA27F4" w:rsidRPr="00AA27F4">
        <w:rPr>
          <w:color w:val="FF0000"/>
        </w:rPr>
        <w:t>3</w:t>
      </w:r>
      <w:r w:rsidR="00EA3419">
        <w:rPr>
          <w:color w:val="FF0000"/>
        </w:rPr>
        <w:t>0</w:t>
      </w:r>
      <w:r w:rsidR="00AA27F4" w:rsidRPr="00AA27F4">
        <w:rPr>
          <w:color w:val="FF0000"/>
        </w:rPr>
        <w:t>, 2019</w:t>
      </w:r>
      <w:r w:rsidR="00AA27F4">
        <w:t>”</w:t>
      </w:r>
    </w:p>
    <w:p w14:paraId="61BD26F9" w14:textId="106D6341" w:rsidR="006A73BA" w:rsidRDefault="006A73BA" w:rsidP="005D4849">
      <w:pPr>
        <w:pStyle w:val="ListParagraph"/>
        <w:keepNext/>
        <w:keepLines/>
        <w:numPr>
          <w:ilvl w:val="0"/>
          <w:numId w:val="2"/>
        </w:numPr>
      </w:pPr>
      <w:r>
        <w:t>Renewal Date</w:t>
      </w:r>
      <w:r w:rsidR="00022985">
        <w:t>: “</w:t>
      </w:r>
      <w:r w:rsidR="00EA3419">
        <w:rPr>
          <w:color w:val="FF0000"/>
        </w:rPr>
        <w:t xml:space="preserve">April </w:t>
      </w:r>
      <w:r w:rsidR="00022985" w:rsidRPr="00022985">
        <w:rPr>
          <w:color w:val="FF0000"/>
        </w:rPr>
        <w:t>1, 2019</w:t>
      </w:r>
      <w:r w:rsidR="00022985">
        <w:t>”</w:t>
      </w:r>
      <w:r w:rsidR="00AA27F4">
        <w:t xml:space="preserve"> </w:t>
      </w:r>
    </w:p>
    <w:p w14:paraId="0C393194" w14:textId="322E70FD" w:rsidR="00022985" w:rsidRDefault="00022985" w:rsidP="005D4849">
      <w:pPr>
        <w:pStyle w:val="ListParagraph"/>
        <w:keepNext/>
        <w:keepLines/>
        <w:numPr>
          <w:ilvl w:val="0"/>
          <w:numId w:val="2"/>
        </w:numPr>
      </w:pPr>
      <w:r>
        <w:t>Renewal Reminder</w:t>
      </w:r>
      <w:r w:rsidR="00080A84">
        <w:t xml:space="preserve"> Period</w:t>
      </w:r>
      <w:r>
        <w:t>: “</w:t>
      </w:r>
      <w:r w:rsidR="00080A84" w:rsidRPr="00080A84">
        <w:rPr>
          <w:color w:val="FF0000"/>
        </w:rPr>
        <w:t>30</w:t>
      </w:r>
      <w:r w:rsidR="00080A84">
        <w:t>”</w:t>
      </w:r>
    </w:p>
    <w:p w14:paraId="44CAC649" w14:textId="5A03E035" w:rsidR="00CA7E63" w:rsidRDefault="00CA7E63" w:rsidP="005D4849">
      <w:pPr>
        <w:pStyle w:val="ListParagraph"/>
        <w:keepNext/>
        <w:keepLines/>
        <w:numPr>
          <w:ilvl w:val="0"/>
          <w:numId w:val="2"/>
        </w:numPr>
      </w:pPr>
      <w:r>
        <w:t>Top-Action: “</w:t>
      </w:r>
      <w:r w:rsidRPr="001C342A">
        <w:rPr>
          <w:color w:val="FF0000"/>
        </w:rPr>
        <w:t>Order Now</w:t>
      </w:r>
      <w:r>
        <w:t>”</w:t>
      </w:r>
    </w:p>
    <w:p w14:paraId="73F3B71B" w14:textId="2506AF78" w:rsidR="008A49CF" w:rsidRPr="00085C3C" w:rsidRDefault="00B16C23" w:rsidP="005D4849">
      <w:pPr>
        <w:pStyle w:val="ListParagraph"/>
        <w:keepNext/>
        <w:keepLines/>
        <w:numPr>
          <w:ilvl w:val="1"/>
          <w:numId w:val="2"/>
        </w:numPr>
      </w:pPr>
      <w:r w:rsidRPr="00085C3C">
        <w:t>Order Now</w:t>
      </w:r>
      <w:r w:rsidR="00085C3C">
        <w:t xml:space="preserve"> </w:t>
      </w:r>
      <w:r w:rsidRPr="00085C3C">
        <w:t xml:space="preserve">= POL </w:t>
      </w:r>
      <w:r w:rsidR="00400481" w:rsidRPr="00085C3C">
        <w:t>is packaged into the</w:t>
      </w:r>
      <w:r w:rsidRPr="00085C3C">
        <w:t xml:space="preserve"> PO is approved automatically</w:t>
      </w:r>
      <w:r w:rsidR="00085C3C">
        <w:t>.</w:t>
      </w:r>
    </w:p>
    <w:p w14:paraId="0E92B6E8" w14:textId="5CA0B254" w:rsidR="00B16C23" w:rsidRPr="00085C3C" w:rsidRDefault="00B16C23" w:rsidP="005D4849">
      <w:pPr>
        <w:pStyle w:val="ListParagraph"/>
        <w:keepNext/>
        <w:keepLines/>
        <w:numPr>
          <w:ilvl w:val="1"/>
          <w:numId w:val="2"/>
        </w:numPr>
      </w:pPr>
      <w:r w:rsidRPr="00085C3C">
        <w:t>Save</w:t>
      </w:r>
      <w:r w:rsidR="00085C3C">
        <w:t xml:space="preserve"> </w:t>
      </w:r>
      <w:r w:rsidR="008824DA" w:rsidRPr="00085C3C">
        <w:t>= POL information is saved &amp; POL remains in review (</w:t>
      </w:r>
      <w:r w:rsidR="00085C3C">
        <w:t xml:space="preserve">ex: </w:t>
      </w:r>
      <w:r w:rsidR="008824DA" w:rsidRPr="00085C3C">
        <w:t>use this option to save the PO</w:t>
      </w:r>
      <w:r w:rsidR="00085C3C">
        <w:t>L</w:t>
      </w:r>
      <w:r w:rsidR="008824DA" w:rsidRPr="00085C3C">
        <w:t xml:space="preserve"> if assigning inventory manually- not relevant for e- resources but good to know.</w:t>
      </w:r>
      <w:r w:rsidR="00085C3C">
        <w:t>)</w:t>
      </w:r>
      <w:r w:rsidR="008824DA" w:rsidRPr="00085C3C">
        <w:t xml:space="preserve"> Saving the PO</w:t>
      </w:r>
      <w:r w:rsidR="00085C3C">
        <w:t>L</w:t>
      </w:r>
      <w:r w:rsidR="008824DA" w:rsidRPr="00085C3C">
        <w:t xml:space="preserve"> allows you re-edit the PO</w:t>
      </w:r>
      <w:r w:rsidR="00085C3C">
        <w:t xml:space="preserve"> Line before it is packaged into a PO. </w:t>
      </w:r>
    </w:p>
    <w:p w14:paraId="7B92F7AC" w14:textId="3F6199B6" w:rsidR="00B16C23" w:rsidRPr="00085C3C" w:rsidRDefault="00B16C23" w:rsidP="005D4849">
      <w:pPr>
        <w:pStyle w:val="ListParagraph"/>
        <w:keepNext/>
        <w:keepLines/>
        <w:numPr>
          <w:ilvl w:val="1"/>
          <w:numId w:val="2"/>
        </w:numPr>
      </w:pPr>
      <w:r w:rsidRPr="00085C3C">
        <w:t>Save and Continue</w:t>
      </w:r>
      <w:r w:rsidR="008824DA" w:rsidRPr="00085C3C">
        <w:t xml:space="preserve"> = POL information is saved (review rules are not checked) and PO moves to packaging stage.</w:t>
      </w:r>
    </w:p>
    <w:p w14:paraId="1DEDC1F1" w14:textId="70DD5B05" w:rsidR="00B16C23" w:rsidRPr="00085C3C" w:rsidRDefault="00B16C23" w:rsidP="005D4849">
      <w:pPr>
        <w:pStyle w:val="ListParagraph"/>
        <w:keepNext/>
        <w:keepLines/>
        <w:numPr>
          <w:ilvl w:val="1"/>
          <w:numId w:val="2"/>
        </w:numPr>
      </w:pPr>
      <w:r w:rsidRPr="00085C3C">
        <w:lastRenderedPageBreak/>
        <w:t>Defer</w:t>
      </w:r>
      <w:r w:rsidR="00914EB7">
        <w:t xml:space="preserve"> </w:t>
      </w:r>
      <w:r w:rsidRPr="00085C3C">
        <w:t xml:space="preserve">= </w:t>
      </w:r>
      <w:r w:rsidR="00914EB7">
        <w:t xml:space="preserve">can be used for </w:t>
      </w:r>
      <w:r w:rsidR="006E19E8" w:rsidRPr="00085C3C">
        <w:t>PO Lines in review and PO that haven’t been package</w:t>
      </w:r>
      <w:r w:rsidR="00400481" w:rsidRPr="00085C3C">
        <w:t>d</w:t>
      </w:r>
      <w:r w:rsidR="00914EB7">
        <w:t xml:space="preserve"> yet. Both</w:t>
      </w:r>
      <w:r w:rsidR="00400481" w:rsidRPr="00085C3C">
        <w:t xml:space="preserve"> are held until they can be completed. </w:t>
      </w:r>
      <w:r w:rsidR="006E19E8" w:rsidRPr="00085C3C">
        <w:t xml:space="preserve">PO line deferral reasons can be configured by an administrator on the </w:t>
      </w:r>
      <w:r w:rsidR="00914EB7" w:rsidRPr="00085C3C">
        <w:t>Acquisition</w:t>
      </w:r>
      <w:r w:rsidR="00914EB7">
        <w:t>s</w:t>
      </w:r>
      <w:r w:rsidR="006E19E8" w:rsidRPr="00085C3C">
        <w:t xml:space="preserve"> Configuration menu such as </w:t>
      </w:r>
      <w:r w:rsidR="006E19E8" w:rsidRPr="00085C3C">
        <w:sym w:font="Wingdings" w:char="F0E0"/>
      </w:r>
      <w:r w:rsidR="006E19E8" w:rsidRPr="00085C3C">
        <w:t xml:space="preserve"> no fund exists, waiting for fund confirmation).</w:t>
      </w:r>
    </w:p>
    <w:p w14:paraId="0CFFE2C4" w14:textId="5919B1B3" w:rsidR="00B16C23" w:rsidRPr="00914EB7" w:rsidRDefault="00B16C23" w:rsidP="005D4849">
      <w:pPr>
        <w:pStyle w:val="ListParagraph"/>
        <w:keepNext/>
        <w:keepLines/>
        <w:numPr>
          <w:ilvl w:val="1"/>
          <w:numId w:val="2"/>
        </w:numPr>
      </w:pPr>
      <w:r w:rsidRPr="00914EB7">
        <w:t>Save and request evaluation</w:t>
      </w:r>
      <w:r w:rsidR="002C40D8">
        <w:t xml:space="preserve"> = </w:t>
      </w:r>
      <w:r w:rsidR="008824DA" w:rsidRPr="00914EB7">
        <w:t>POL information is saved, use this option if you don’t have permissions to start a trial. The PO</w:t>
      </w:r>
      <w:r w:rsidR="00A64FDB" w:rsidRPr="00914EB7">
        <w:t>L</w:t>
      </w:r>
      <w:r w:rsidR="008824DA" w:rsidRPr="00914EB7">
        <w:t xml:space="preserve"> status changes to Under Evaluation and is moved to the manage trials page with a status of requested.</w:t>
      </w:r>
    </w:p>
    <w:p w14:paraId="1ECF7890" w14:textId="79E10351" w:rsidR="00A64FDB" w:rsidRPr="00914EB7" w:rsidRDefault="00B16C23" w:rsidP="000C5E04">
      <w:pPr>
        <w:pStyle w:val="ListParagraph"/>
        <w:keepNext/>
        <w:keepLines/>
        <w:numPr>
          <w:ilvl w:val="1"/>
          <w:numId w:val="2"/>
        </w:numPr>
      </w:pPr>
      <w:r w:rsidRPr="00914EB7">
        <w:t>Save and start a trial</w:t>
      </w:r>
      <w:r w:rsidR="002C40D8">
        <w:t xml:space="preserve"> =</w:t>
      </w:r>
      <w:r w:rsidR="008824DA" w:rsidRPr="00914EB7">
        <w:t xml:space="preserve"> if you have the trial operator or manager role you can start the trial. </w:t>
      </w:r>
      <w:r w:rsidR="00A64FDB" w:rsidRPr="00914EB7">
        <w:t xml:space="preserve">POL status changes to Under Evaluation, and the trials detail page opens. </w:t>
      </w:r>
    </w:p>
    <w:p w14:paraId="69A5CA3F" w14:textId="502CF9C4" w:rsidR="00B16C23" w:rsidRPr="00914EB7" w:rsidRDefault="002C40D8" w:rsidP="000C5E04">
      <w:pPr>
        <w:pStyle w:val="ListParagraph"/>
        <w:keepNext/>
        <w:keepLines/>
        <w:numPr>
          <w:ilvl w:val="1"/>
          <w:numId w:val="2"/>
        </w:numPr>
      </w:pPr>
      <w:r>
        <w:t>Cancel = the POL</w:t>
      </w:r>
      <w:r w:rsidR="00A64FDB" w:rsidRPr="00914EB7">
        <w:t xml:space="preserve"> </w:t>
      </w:r>
      <w:r w:rsidR="00E42F1B">
        <w:t>won’t be packaged- the POL</w:t>
      </w:r>
      <w:r w:rsidR="00A64FDB" w:rsidRPr="00914EB7">
        <w:t xml:space="preserve"> is not removed from Alma and can be found using the </w:t>
      </w:r>
      <w:r w:rsidR="00E42F1B">
        <w:t xml:space="preserve">POL </w:t>
      </w:r>
      <w:r w:rsidR="00A64FDB" w:rsidRPr="00914EB7">
        <w:t>search option.</w:t>
      </w:r>
    </w:p>
    <w:p w14:paraId="66D3283D" w14:textId="6AE71572" w:rsidR="00B16C23" w:rsidRPr="00914EB7" w:rsidRDefault="00B16C23" w:rsidP="005D4849">
      <w:pPr>
        <w:pStyle w:val="ListParagraph"/>
        <w:keepNext/>
        <w:keepLines/>
        <w:numPr>
          <w:ilvl w:val="1"/>
          <w:numId w:val="2"/>
        </w:numPr>
      </w:pPr>
      <w:r w:rsidRPr="00914EB7">
        <w:t>Delete</w:t>
      </w:r>
      <w:r w:rsidR="00E42F1B">
        <w:t>- POL</w:t>
      </w:r>
      <w:r w:rsidR="00A64FDB" w:rsidRPr="00914EB7">
        <w:t xml:space="preserve"> is removed from Alma</w:t>
      </w:r>
      <w:r w:rsidR="00E42F1B">
        <w:t>.</w:t>
      </w:r>
    </w:p>
    <w:p w14:paraId="13190ED7" w14:textId="4BE1C727" w:rsidR="00B16C23" w:rsidRPr="00914EB7" w:rsidRDefault="00B16C23" w:rsidP="005D4849">
      <w:pPr>
        <w:pStyle w:val="ListParagraph"/>
        <w:keepNext/>
        <w:keepLines/>
        <w:numPr>
          <w:ilvl w:val="1"/>
          <w:numId w:val="2"/>
        </w:numPr>
      </w:pPr>
      <w:r w:rsidRPr="00914EB7">
        <w:t>Save as Template</w:t>
      </w:r>
      <w:r w:rsidR="00A64FDB" w:rsidRPr="00914EB7">
        <w:t>- save as template (</w:t>
      </w:r>
      <w:r w:rsidR="00E42F1B">
        <w:t>Choose a template</w:t>
      </w:r>
      <w:r w:rsidR="00A64FDB" w:rsidRPr="00914EB7">
        <w:t xml:space="preserve"> in first step of POL creation) </w:t>
      </w:r>
    </w:p>
    <w:p w14:paraId="6486D0CE" w14:textId="51821542" w:rsidR="00A64FDB" w:rsidRPr="00914EB7" w:rsidRDefault="00A64FDB" w:rsidP="005D4849">
      <w:pPr>
        <w:pStyle w:val="ListParagraph"/>
        <w:keepNext/>
        <w:keepLines/>
        <w:numPr>
          <w:ilvl w:val="1"/>
          <w:numId w:val="2"/>
        </w:numPr>
      </w:pPr>
      <w:r w:rsidRPr="00914EB7">
        <w:t>Change bib reference</w:t>
      </w:r>
      <w:r w:rsidR="00E42F1B">
        <w:t xml:space="preserve"> =</w:t>
      </w:r>
      <w:r w:rsidRPr="00914EB7">
        <w:t xml:space="preserve"> (link a POL to a different Bib record- for example, if a bib record has been updated from brief to full and POL is still attached to the older (less complete bib, you can change it). ** For print- this doesn’t affect inventory attachment).</w:t>
      </w:r>
    </w:p>
    <w:p w14:paraId="49958AC1" w14:textId="7374FEA3" w:rsidR="00BF6959" w:rsidRDefault="009F59CF" w:rsidP="005D4849">
      <w:pPr>
        <w:pStyle w:val="ListParagraph"/>
        <w:keepNext/>
        <w:keepLines/>
        <w:numPr>
          <w:ilvl w:val="0"/>
          <w:numId w:val="2"/>
        </w:numPr>
      </w:pPr>
      <w:r>
        <w:t xml:space="preserve"> </w:t>
      </w:r>
      <w:r w:rsidR="00BF6959">
        <w:t xml:space="preserve">Search Institution Zone for Electronic Collection: </w:t>
      </w:r>
      <w:r w:rsidR="002364A8">
        <w:rPr>
          <w:color w:val="FF0000"/>
        </w:rPr>
        <w:t>Open Book Publishers</w:t>
      </w:r>
    </w:p>
    <w:p w14:paraId="5BFF5872" w14:textId="61D387FC" w:rsidR="00CA7E63" w:rsidRDefault="00CA7E63" w:rsidP="005D4849">
      <w:pPr>
        <w:keepNext/>
        <w:keepLines/>
      </w:pPr>
    </w:p>
    <w:p w14:paraId="652D3BC0" w14:textId="77777777" w:rsidR="00091E00" w:rsidRDefault="00091E00" w:rsidP="005D4849"/>
    <w:p w14:paraId="1D2A886F" w14:textId="2F5EEB33" w:rsidR="0078419E" w:rsidRDefault="0078419E" w:rsidP="005D4849">
      <w:pPr>
        <w:pStyle w:val="Heading3"/>
      </w:pPr>
      <w:r>
        <w:lastRenderedPageBreak/>
        <w:t xml:space="preserve">Demo: Create Local Collection 1 </w:t>
      </w:r>
      <w:r w:rsidR="005B1D16">
        <w:t>–</w:t>
      </w:r>
      <w:r>
        <w:t xml:space="preserve"> Portfolios</w:t>
      </w:r>
      <w:r w:rsidR="005B1D16">
        <w:t xml:space="preserve"> </w:t>
      </w:r>
    </w:p>
    <w:p w14:paraId="03C0C2E6" w14:textId="345FEAA8" w:rsidR="0078419E" w:rsidRDefault="0078419E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Resources Menu: </w:t>
      </w:r>
      <w:r w:rsidRPr="00542E6C">
        <w:rPr>
          <w:color w:val="FF0000"/>
        </w:rPr>
        <w:t>Add Local Electronic Collection</w:t>
      </w:r>
    </w:p>
    <w:p w14:paraId="726A1B79" w14:textId="266433D5" w:rsidR="00542E6C" w:rsidRDefault="00542E6C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Public Name: </w:t>
      </w:r>
      <w:proofErr w:type="spellStart"/>
      <w:r w:rsidR="007649D4" w:rsidRPr="00BA379C">
        <w:rPr>
          <w:color w:val="FF0000"/>
        </w:rPr>
        <w:t>TechSem</w:t>
      </w:r>
      <w:proofErr w:type="spellEnd"/>
      <w:r w:rsidR="007649D4" w:rsidRPr="00BA379C">
        <w:rPr>
          <w:color w:val="FF0000"/>
        </w:rPr>
        <w:t xml:space="preserve"> Portfolios Collection</w:t>
      </w:r>
    </w:p>
    <w:p w14:paraId="5EBA0B7E" w14:textId="330CD181" w:rsidR="0078419E" w:rsidRDefault="00BA379C" w:rsidP="005D4849">
      <w:pPr>
        <w:pStyle w:val="ListParagraph"/>
        <w:keepNext/>
        <w:keepLines/>
        <w:numPr>
          <w:ilvl w:val="0"/>
          <w:numId w:val="3"/>
        </w:numPr>
      </w:pPr>
      <w:r>
        <w:t>Collection t</w:t>
      </w:r>
      <w:r w:rsidR="00C369E9">
        <w:t xml:space="preserve">ype: </w:t>
      </w:r>
      <w:r w:rsidR="00C369E9" w:rsidRPr="00BA379C">
        <w:rPr>
          <w:color w:val="FF0000"/>
        </w:rPr>
        <w:t>Selective package</w:t>
      </w:r>
    </w:p>
    <w:p w14:paraId="2FAE8560" w14:textId="734B0A50" w:rsidR="00BA379C" w:rsidRDefault="00BA379C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Service type: </w:t>
      </w:r>
      <w:r w:rsidRPr="00BA379C">
        <w:rPr>
          <w:color w:val="FF0000"/>
        </w:rPr>
        <w:t>Full Text</w:t>
      </w:r>
    </w:p>
    <w:p w14:paraId="20D78BA3" w14:textId="3F4EBC7A" w:rsidR="00BA379C" w:rsidRDefault="00BA379C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Top-row action: </w:t>
      </w:r>
      <w:r w:rsidRPr="00BA379C">
        <w:rPr>
          <w:color w:val="FF0000"/>
        </w:rPr>
        <w:t>Save and continue</w:t>
      </w:r>
    </w:p>
    <w:p w14:paraId="38D5DA9B" w14:textId="400A26CD" w:rsidR="00E4058A" w:rsidRDefault="00E4058A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Service activation status: </w:t>
      </w:r>
      <w:r w:rsidRPr="00585D5A">
        <w:rPr>
          <w:color w:val="FF0000"/>
        </w:rPr>
        <w:t>Available</w:t>
      </w:r>
    </w:p>
    <w:p w14:paraId="6ADFAEDB" w14:textId="7F54F9D9" w:rsidR="00E4058A" w:rsidRDefault="00740375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Change tab: </w:t>
      </w:r>
      <w:r w:rsidRPr="00585D5A">
        <w:rPr>
          <w:color w:val="FF0000"/>
        </w:rPr>
        <w:t>Service Description</w:t>
      </w:r>
    </w:p>
    <w:p w14:paraId="724555E8" w14:textId="403F7CD9" w:rsidR="00E4058A" w:rsidRDefault="00740375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Service type: </w:t>
      </w:r>
      <w:r w:rsidRPr="00585D5A">
        <w:rPr>
          <w:color w:val="FF0000"/>
        </w:rPr>
        <w:t>Full Text</w:t>
      </w:r>
    </w:p>
    <w:p w14:paraId="5EA56068" w14:textId="652643BF" w:rsidR="00740375" w:rsidRDefault="000116C2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Change tab: </w:t>
      </w:r>
      <w:r w:rsidRPr="00585D5A">
        <w:rPr>
          <w:color w:val="FF0000"/>
        </w:rPr>
        <w:t>Linking</w:t>
      </w:r>
    </w:p>
    <w:p w14:paraId="77B5AC1A" w14:textId="750DD32B" w:rsidR="00E4058A" w:rsidRPr="009F59CF" w:rsidRDefault="000116C2" w:rsidP="005D4849">
      <w:pPr>
        <w:pStyle w:val="ListParagraph"/>
        <w:keepNext/>
        <w:keepLines/>
        <w:numPr>
          <w:ilvl w:val="0"/>
          <w:numId w:val="3"/>
        </w:numPr>
      </w:pPr>
      <w:r w:rsidRPr="009F59CF">
        <w:t>Discuss Parser</w:t>
      </w:r>
    </w:p>
    <w:p w14:paraId="2E6B129B" w14:textId="7F853749" w:rsidR="006D3F23" w:rsidRPr="009F59CF" w:rsidRDefault="006D3F23" w:rsidP="006D3F23">
      <w:pPr>
        <w:pStyle w:val="ListParagraph"/>
        <w:keepNext/>
        <w:keepLines/>
        <w:numPr>
          <w:ilvl w:val="1"/>
          <w:numId w:val="3"/>
        </w:numPr>
      </w:pPr>
      <w:r w:rsidRPr="009F59CF">
        <w:t>Parser</w:t>
      </w:r>
      <w:r w:rsidR="00A15921">
        <w:t xml:space="preserve"> </w:t>
      </w:r>
      <w:r w:rsidRPr="009F59CF">
        <w:t xml:space="preserve">= (destination: service) </w:t>
      </w:r>
      <w:r w:rsidR="00212EBF" w:rsidRPr="009F59CF">
        <w:t>name of the target parser that creates the URLs</w:t>
      </w:r>
      <w:r w:rsidR="00521B55" w:rsidRPr="009F59CF">
        <w:t xml:space="preserve"> such as a URL that goes to a publisher’s site </w:t>
      </w:r>
    </w:p>
    <w:p w14:paraId="2F0EA81E" w14:textId="505F8480" w:rsidR="006D3F23" w:rsidRPr="009F59CF" w:rsidRDefault="006D3F23" w:rsidP="006D3F23">
      <w:pPr>
        <w:pStyle w:val="ListParagraph"/>
        <w:keepNext/>
        <w:keepLines/>
        <w:numPr>
          <w:ilvl w:val="1"/>
          <w:numId w:val="3"/>
        </w:numPr>
      </w:pPr>
      <w:r w:rsidRPr="009F59CF">
        <w:t xml:space="preserve">Parser override= if you want to use different parser </w:t>
      </w:r>
    </w:p>
    <w:p w14:paraId="7B6B106B" w14:textId="1CCA83FA" w:rsidR="006D3F23" w:rsidRPr="009F59CF" w:rsidRDefault="00521B55" w:rsidP="006D3F23">
      <w:pPr>
        <w:pStyle w:val="ListParagraph"/>
        <w:keepNext/>
        <w:keepLines/>
        <w:numPr>
          <w:ilvl w:val="1"/>
          <w:numId w:val="3"/>
        </w:numPr>
      </w:pPr>
      <w:r w:rsidRPr="009F59CF">
        <w:t xml:space="preserve">Parser Parameters= contains variables aka linking parameters such as </w:t>
      </w:r>
      <w:r w:rsidR="00383A9A" w:rsidRPr="009F59CF">
        <w:t>article or relevant content from the Context Object.</w:t>
      </w:r>
    </w:p>
    <w:p w14:paraId="62723B22" w14:textId="18C7AAC2" w:rsidR="008F7DB3" w:rsidRPr="009F59CF" w:rsidRDefault="008F7DB3" w:rsidP="006D3F23">
      <w:pPr>
        <w:pStyle w:val="ListParagraph"/>
        <w:keepNext/>
        <w:keepLines/>
        <w:numPr>
          <w:ilvl w:val="1"/>
          <w:numId w:val="3"/>
        </w:numPr>
      </w:pPr>
      <w:r w:rsidRPr="009F59CF">
        <w:t xml:space="preserve">Parser parameters override- if an alternate  is provided </w:t>
      </w:r>
    </w:p>
    <w:p w14:paraId="3EEE84F5" w14:textId="3CCE6523" w:rsidR="008F7DB3" w:rsidRPr="009F59CF" w:rsidRDefault="008F7DB3" w:rsidP="00F974FE">
      <w:pPr>
        <w:pStyle w:val="ListParagraph"/>
        <w:keepNext/>
        <w:keepLines/>
        <w:numPr>
          <w:ilvl w:val="1"/>
          <w:numId w:val="3"/>
        </w:numPr>
        <w:rPr>
          <w:szCs w:val="28"/>
        </w:rPr>
      </w:pPr>
      <w:r w:rsidRPr="009F59CF">
        <w:rPr>
          <w:szCs w:val="28"/>
        </w:rPr>
        <w:t>URL type (static</w:t>
      </w:r>
      <w:r w:rsidR="00F974FE" w:rsidRPr="009F59CF">
        <w:rPr>
          <w:color w:val="000000"/>
          <w:szCs w:val="28"/>
          <w:shd w:val="clear" w:color="auto" w:fill="FFFFFF"/>
        </w:rPr>
        <w:t xml:space="preserve"> links are great for linking to </w:t>
      </w:r>
      <w:proofErr w:type="spellStart"/>
      <w:r w:rsidR="00F974FE" w:rsidRPr="009F59CF">
        <w:rPr>
          <w:color w:val="000000"/>
          <w:szCs w:val="28"/>
          <w:shd w:val="clear" w:color="auto" w:fill="FFFFFF"/>
        </w:rPr>
        <w:t>ebooks</w:t>
      </w:r>
      <w:proofErr w:type="spellEnd"/>
      <w:r w:rsidR="00F974FE" w:rsidRPr="009F59CF">
        <w:rPr>
          <w:color w:val="000000"/>
          <w:szCs w:val="28"/>
          <w:shd w:val="clear" w:color="auto" w:fill="FFFFFF"/>
        </w:rPr>
        <w:t xml:space="preserve"> or databases. The static </w:t>
      </w:r>
      <w:proofErr w:type="spellStart"/>
      <w:proofErr w:type="gramStart"/>
      <w:r w:rsidR="00F974FE" w:rsidRPr="009F59CF">
        <w:rPr>
          <w:color w:val="000000"/>
          <w:szCs w:val="28"/>
          <w:shd w:val="clear" w:color="auto" w:fill="FFFFFF"/>
        </w:rPr>
        <w:t>url</w:t>
      </w:r>
      <w:proofErr w:type="spellEnd"/>
      <w:proofErr w:type="gramEnd"/>
      <w:r w:rsidR="00F974FE" w:rsidRPr="009F59CF">
        <w:rPr>
          <w:color w:val="000000"/>
          <w:szCs w:val="28"/>
          <w:shd w:val="clear" w:color="auto" w:fill="FFFFFF"/>
        </w:rPr>
        <w:t xml:space="preserve"> is the target of the Alma u-resolver.  </w:t>
      </w:r>
    </w:p>
    <w:p w14:paraId="20BBCEC4" w14:textId="63D40EA5" w:rsidR="008F7DB3" w:rsidRPr="00A15921" w:rsidRDefault="008F7DB3" w:rsidP="006D3F23">
      <w:pPr>
        <w:pStyle w:val="ListParagraph"/>
        <w:keepNext/>
        <w:keepLines/>
        <w:numPr>
          <w:ilvl w:val="1"/>
          <w:numId w:val="3"/>
        </w:numPr>
        <w:rPr>
          <w:szCs w:val="28"/>
        </w:rPr>
      </w:pPr>
      <w:r w:rsidRPr="009F59CF">
        <w:rPr>
          <w:szCs w:val="28"/>
        </w:rPr>
        <w:t xml:space="preserve">Dynamic URL= </w:t>
      </w:r>
      <w:r w:rsidR="00A779C7" w:rsidRPr="009F59CF">
        <w:rPr>
          <w:color w:val="000000"/>
          <w:szCs w:val="28"/>
          <w:shd w:val="clear" w:color="auto" w:fill="FFFFFF"/>
        </w:rPr>
        <w:t xml:space="preserve">A </w:t>
      </w:r>
      <w:r w:rsidRPr="009F59CF">
        <w:rPr>
          <w:color w:val="000000"/>
          <w:szCs w:val="28"/>
          <w:shd w:val="clear" w:color="auto" w:fill="FFFFFF"/>
        </w:rPr>
        <w:t>dy</w:t>
      </w:r>
      <w:r w:rsidR="00A779C7" w:rsidRPr="009F59CF">
        <w:rPr>
          <w:color w:val="000000"/>
          <w:szCs w:val="28"/>
          <w:shd w:val="clear" w:color="auto" w:fill="FFFFFF"/>
        </w:rPr>
        <w:t xml:space="preserve">namic URL can use any value from the Alma context object and open </w:t>
      </w:r>
      <w:proofErr w:type="spellStart"/>
      <w:r w:rsidR="00A779C7" w:rsidRPr="009F59CF">
        <w:rPr>
          <w:color w:val="000000"/>
          <w:szCs w:val="28"/>
          <w:shd w:val="clear" w:color="auto" w:fill="FFFFFF"/>
        </w:rPr>
        <w:t>url</w:t>
      </w:r>
      <w:proofErr w:type="spellEnd"/>
      <w:r w:rsidR="00A779C7" w:rsidRPr="009F59CF">
        <w:rPr>
          <w:color w:val="000000"/>
          <w:szCs w:val="28"/>
          <w:shd w:val="clear" w:color="auto" w:fill="FFFFFF"/>
        </w:rPr>
        <w:t xml:space="preserve"> parameters to </w:t>
      </w:r>
      <w:r w:rsidR="00F974FE" w:rsidRPr="009F59CF">
        <w:rPr>
          <w:color w:val="000000"/>
          <w:szCs w:val="28"/>
          <w:shd w:val="clear" w:color="auto" w:fill="FFFFFF"/>
        </w:rPr>
        <w:t xml:space="preserve">create a sophisticated </w:t>
      </w:r>
      <w:proofErr w:type="spellStart"/>
      <w:r w:rsidR="00F974FE" w:rsidRPr="009F59CF">
        <w:rPr>
          <w:color w:val="000000"/>
          <w:szCs w:val="28"/>
          <w:shd w:val="clear" w:color="auto" w:fill="FFFFFF"/>
        </w:rPr>
        <w:t>url</w:t>
      </w:r>
      <w:proofErr w:type="spellEnd"/>
      <w:r w:rsidR="00F974FE" w:rsidRPr="009F59CF">
        <w:rPr>
          <w:color w:val="000000"/>
          <w:szCs w:val="28"/>
          <w:shd w:val="clear" w:color="auto" w:fill="FFFFFF"/>
        </w:rPr>
        <w:t xml:space="preserve"> that functions like a search query.</w:t>
      </w:r>
      <w:r w:rsidR="00A779C7" w:rsidRPr="009F59CF">
        <w:rPr>
          <w:color w:val="000000"/>
          <w:szCs w:val="28"/>
          <w:shd w:val="clear" w:color="auto" w:fill="FFFFFF"/>
        </w:rPr>
        <w:t xml:space="preserve"> </w:t>
      </w:r>
      <w:r w:rsidR="0050271E" w:rsidRPr="009F59CF">
        <w:rPr>
          <w:color w:val="000000"/>
          <w:szCs w:val="28"/>
          <w:shd w:val="clear" w:color="auto" w:fill="FFFFFF"/>
        </w:rPr>
        <w:t>D</w:t>
      </w:r>
      <w:r w:rsidRPr="009F59CF">
        <w:rPr>
          <w:color w:val="000000"/>
          <w:szCs w:val="28"/>
          <w:shd w:val="clear" w:color="auto" w:fill="FFFFFF"/>
        </w:rPr>
        <w:t>ynamic URLs</w:t>
      </w:r>
      <w:r w:rsidR="0050271E" w:rsidRPr="009F59CF">
        <w:rPr>
          <w:color w:val="000000"/>
          <w:szCs w:val="28"/>
          <w:shd w:val="clear" w:color="auto" w:fill="FFFFFF"/>
        </w:rPr>
        <w:t xml:space="preserve"> can be used </w:t>
      </w:r>
      <w:r w:rsidRPr="009F59CF">
        <w:rPr>
          <w:color w:val="000000"/>
          <w:szCs w:val="28"/>
          <w:shd w:val="clear" w:color="auto" w:fill="FFFFFF"/>
        </w:rPr>
        <w:t>to override linking provided by the community knowledge base</w:t>
      </w:r>
      <w:r w:rsidR="0050271E" w:rsidRPr="009F59CF">
        <w:rPr>
          <w:color w:val="000000"/>
          <w:szCs w:val="28"/>
          <w:shd w:val="clear" w:color="auto" w:fill="FFFFFF"/>
        </w:rPr>
        <w:t xml:space="preserve"> as well. </w:t>
      </w:r>
    </w:p>
    <w:p w14:paraId="5942BBC3" w14:textId="2BAC45E5" w:rsidR="00A15921" w:rsidRPr="00A15921" w:rsidRDefault="00A15921" w:rsidP="00A15921">
      <w:pPr>
        <w:pStyle w:val="ListParagraph"/>
        <w:keepNext/>
        <w:keepLines/>
        <w:ind w:left="1440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(For more information about parsers see the </w:t>
      </w:r>
      <w:proofErr w:type="gramStart"/>
      <w:r>
        <w:rPr>
          <w:color w:val="000000"/>
          <w:szCs w:val="28"/>
          <w:shd w:val="clear" w:color="auto" w:fill="FFFFFF"/>
        </w:rPr>
        <w:t>following:</w:t>
      </w:r>
      <w:proofErr w:type="gramEnd"/>
      <w:r>
        <w:rPr>
          <w:color w:val="000000"/>
          <w:szCs w:val="28"/>
          <w:shd w:val="clear" w:color="auto" w:fill="FFFFFF"/>
        </w:rPr>
        <w:t>)</w:t>
      </w:r>
    </w:p>
    <w:p w14:paraId="330AD495" w14:textId="63BD98F1" w:rsidR="00A15921" w:rsidRPr="00A15921" w:rsidRDefault="00A15921" w:rsidP="00A15921">
      <w:pPr>
        <w:keepNext/>
        <w:keepLines/>
        <w:ind w:left="1080"/>
        <w:rPr>
          <w:szCs w:val="28"/>
        </w:rPr>
      </w:pPr>
      <w:r>
        <w:rPr>
          <w:szCs w:val="28"/>
        </w:rPr>
        <w:t>**</w:t>
      </w:r>
      <w:hyperlink r:id="rId10" w:history="1">
        <w:r w:rsidRPr="00A15921">
          <w:rPr>
            <w:rStyle w:val="Hyperlink"/>
            <w:szCs w:val="28"/>
          </w:rPr>
          <w:t xml:space="preserve"> </w:t>
        </w:r>
        <w:r w:rsidRPr="00A15921">
          <w:rPr>
            <w:rStyle w:val="Hyperlink"/>
          </w:rPr>
          <w:t>SFX Target and Alma E-Collection Configuration Guide</w:t>
        </w:r>
      </w:hyperlink>
    </w:p>
    <w:p w14:paraId="0B98FC4B" w14:textId="34A2F957" w:rsidR="00E4058A" w:rsidRDefault="006577E3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Change tab: </w:t>
      </w:r>
      <w:r w:rsidRPr="00585D5A">
        <w:rPr>
          <w:color w:val="FF0000"/>
        </w:rPr>
        <w:t>Portfolios</w:t>
      </w:r>
    </w:p>
    <w:p w14:paraId="7DA65D88" w14:textId="0A4DA367" w:rsidR="00E4058A" w:rsidRDefault="00CC2BCD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Tool: </w:t>
      </w:r>
      <w:r w:rsidRPr="000F6412">
        <w:rPr>
          <w:color w:val="FF0000"/>
        </w:rPr>
        <w:t>Load Portfolios</w:t>
      </w:r>
    </w:p>
    <w:p w14:paraId="5F826EB9" w14:textId="51BD90E6" w:rsidR="00CC2BCD" w:rsidRDefault="000C7762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Select File (from hard drive): </w:t>
      </w:r>
      <w:r w:rsidR="000F6412" w:rsidRPr="000F6412">
        <w:rPr>
          <w:color w:val="FF0000"/>
        </w:rPr>
        <w:t>TechSem_Local_Collection_Portfolios.xls</w:t>
      </w:r>
    </w:p>
    <w:p w14:paraId="12F12BEF" w14:textId="73222D32" w:rsidR="000F6412" w:rsidRDefault="000F6D74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Loading Policy Type: </w:t>
      </w:r>
      <w:proofErr w:type="spellStart"/>
      <w:r w:rsidRPr="000F6D74">
        <w:rPr>
          <w:color w:val="FF0000"/>
        </w:rPr>
        <w:t>Complete</w:t>
      </w:r>
      <w:r w:rsidR="00C03EC5">
        <w:rPr>
          <w:color w:val="FF0000"/>
        </w:rPr>
        <w:t>I’ll</w:t>
      </w:r>
      <w:proofErr w:type="spellEnd"/>
      <w:r w:rsidR="00C03EC5">
        <w:rPr>
          <w:color w:val="FF0000"/>
        </w:rPr>
        <w:t xml:space="preserve"> </w:t>
      </w:r>
    </w:p>
    <w:p w14:paraId="0B770AA8" w14:textId="117F2139" w:rsidR="000F6412" w:rsidRDefault="000F6D74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Record Format: </w:t>
      </w:r>
      <w:r w:rsidRPr="000F6D74">
        <w:rPr>
          <w:color w:val="FF0000"/>
        </w:rPr>
        <w:t>MARC21 Bibliographic</w:t>
      </w:r>
    </w:p>
    <w:p w14:paraId="5B6CF0B8" w14:textId="00C90253" w:rsidR="000F6412" w:rsidRDefault="000F6D74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Add local portfolios: </w:t>
      </w:r>
      <w:r w:rsidRPr="000F6D74">
        <w:rPr>
          <w:color w:val="FF0000"/>
        </w:rPr>
        <w:t>Yes</w:t>
      </w:r>
    </w:p>
    <w:p w14:paraId="0CA96ABA" w14:textId="6E0B3545" w:rsidR="000F6412" w:rsidRDefault="00260389" w:rsidP="005D4849">
      <w:pPr>
        <w:pStyle w:val="ListParagraph"/>
        <w:keepNext/>
        <w:keepLines/>
        <w:numPr>
          <w:ilvl w:val="0"/>
          <w:numId w:val="3"/>
        </w:numPr>
      </w:pPr>
      <w:r>
        <w:lastRenderedPageBreak/>
        <w:t xml:space="preserve">Select Validation Policy: </w:t>
      </w:r>
      <w:r w:rsidRPr="00260389">
        <w:rPr>
          <w:color w:val="FF0000"/>
        </w:rPr>
        <w:t>Validate online</w:t>
      </w:r>
    </w:p>
    <w:p w14:paraId="41093496" w14:textId="5EB09175" w:rsidR="000F6412" w:rsidRDefault="00E4193F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Top-row action: </w:t>
      </w:r>
      <w:r w:rsidRPr="00E4193F">
        <w:rPr>
          <w:color w:val="FF0000"/>
        </w:rPr>
        <w:t>Next</w:t>
      </w:r>
    </w:p>
    <w:p w14:paraId="36C9242D" w14:textId="6634663E" w:rsidR="00E4193F" w:rsidRDefault="00E4193F" w:rsidP="005D4849">
      <w:pPr>
        <w:pStyle w:val="ListParagraph"/>
        <w:keepNext/>
        <w:keepLines/>
        <w:numPr>
          <w:ilvl w:val="0"/>
          <w:numId w:val="3"/>
        </w:numPr>
      </w:pPr>
      <w:r>
        <w:t xml:space="preserve">Top-row action: </w:t>
      </w:r>
      <w:r w:rsidRPr="00E4193F">
        <w:rPr>
          <w:color w:val="FF0000"/>
        </w:rPr>
        <w:t>Load</w:t>
      </w:r>
    </w:p>
    <w:p w14:paraId="458DD8D6" w14:textId="0ECB241E" w:rsidR="00E4193F" w:rsidRDefault="005B12F7" w:rsidP="005D4849">
      <w:pPr>
        <w:pStyle w:val="ListParagraph"/>
        <w:keepNext/>
        <w:keepLines/>
        <w:numPr>
          <w:ilvl w:val="0"/>
          <w:numId w:val="3"/>
        </w:numPr>
      </w:pPr>
      <w:r>
        <w:t>(wait a minute for job to run)</w:t>
      </w:r>
    </w:p>
    <w:p w14:paraId="223553A3" w14:textId="173A6A77" w:rsidR="005B12F7" w:rsidRPr="00981BFD" w:rsidRDefault="005B12F7" w:rsidP="005D4849">
      <w:pPr>
        <w:pStyle w:val="ListParagraph"/>
        <w:keepNext/>
        <w:keepLines/>
        <w:numPr>
          <w:ilvl w:val="0"/>
          <w:numId w:val="3"/>
        </w:numPr>
      </w:pPr>
      <w:r w:rsidRPr="00981BFD">
        <w:t xml:space="preserve">Repository Search: </w:t>
      </w:r>
      <w:r w:rsidRPr="001356E7">
        <w:rPr>
          <w:color w:val="FF0000"/>
        </w:rPr>
        <w:t xml:space="preserve">Electronic Collection &gt; Keywords &gt; </w:t>
      </w:r>
      <w:proofErr w:type="spellStart"/>
      <w:r w:rsidRPr="001356E7">
        <w:rPr>
          <w:color w:val="FF0000"/>
        </w:rPr>
        <w:t>TechSem</w:t>
      </w:r>
      <w:proofErr w:type="spellEnd"/>
    </w:p>
    <w:p w14:paraId="2B7BAB12" w14:textId="77777777" w:rsidR="001A5CAE" w:rsidRDefault="001A5CAE" w:rsidP="005D4849"/>
    <w:p w14:paraId="425EADB3" w14:textId="506AB8D9" w:rsidR="001A5CAE" w:rsidRDefault="001A5CAE" w:rsidP="005D4849">
      <w:pPr>
        <w:pStyle w:val="Heading3"/>
      </w:pPr>
      <w:r>
        <w:t xml:space="preserve">Demo: Create Local Collection 2 </w:t>
      </w:r>
      <w:r w:rsidR="003C614A">
        <w:t>–</w:t>
      </w:r>
      <w:r>
        <w:t xml:space="preserve"> Database</w:t>
      </w:r>
      <w:r w:rsidR="003C614A">
        <w:t xml:space="preserve"> </w:t>
      </w:r>
    </w:p>
    <w:p w14:paraId="1E4C04BA" w14:textId="77777777" w:rsidR="003833F8" w:rsidRDefault="003833F8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Resources Menu: </w:t>
      </w:r>
      <w:r w:rsidRPr="00542E6C">
        <w:rPr>
          <w:color w:val="FF0000"/>
        </w:rPr>
        <w:t>Add Local Electronic Collection</w:t>
      </w:r>
    </w:p>
    <w:p w14:paraId="655E144E" w14:textId="34D3002D" w:rsidR="003833F8" w:rsidRDefault="003833F8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Public Name: </w:t>
      </w:r>
      <w:proofErr w:type="spellStart"/>
      <w:r w:rsidRPr="00BA379C">
        <w:rPr>
          <w:color w:val="FF0000"/>
        </w:rPr>
        <w:t>TechSem</w:t>
      </w:r>
      <w:proofErr w:type="spellEnd"/>
      <w:r w:rsidRPr="00BA379C">
        <w:rPr>
          <w:color w:val="FF0000"/>
        </w:rPr>
        <w:t xml:space="preserve"> </w:t>
      </w:r>
      <w:r w:rsidR="000E0644">
        <w:rPr>
          <w:color w:val="FF0000"/>
        </w:rPr>
        <w:t>Database</w:t>
      </w:r>
      <w:r w:rsidRPr="00BA379C">
        <w:rPr>
          <w:color w:val="FF0000"/>
        </w:rPr>
        <w:t xml:space="preserve"> Collection</w:t>
      </w:r>
    </w:p>
    <w:p w14:paraId="653DF223" w14:textId="165F3614" w:rsidR="003833F8" w:rsidRDefault="003833F8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Collection type: </w:t>
      </w:r>
      <w:r w:rsidR="000E0644">
        <w:rPr>
          <w:color w:val="FF0000"/>
        </w:rPr>
        <w:t>Database</w:t>
      </w:r>
    </w:p>
    <w:p w14:paraId="147F27F2" w14:textId="24AE0392" w:rsidR="003833F8" w:rsidRDefault="003833F8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Service type: </w:t>
      </w:r>
      <w:r w:rsidR="000E0644">
        <w:rPr>
          <w:color w:val="FF0000"/>
        </w:rPr>
        <w:t>None</w:t>
      </w:r>
    </w:p>
    <w:p w14:paraId="6D2C32B9" w14:textId="77777777" w:rsidR="003833F8" w:rsidRDefault="003833F8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Top-row action: </w:t>
      </w:r>
      <w:r w:rsidRPr="00BA379C">
        <w:rPr>
          <w:color w:val="FF0000"/>
        </w:rPr>
        <w:t>Save and continue</w:t>
      </w:r>
    </w:p>
    <w:p w14:paraId="53A2CBCE" w14:textId="229EA8A3" w:rsidR="003833F8" w:rsidRDefault="00D705C6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Change tab: </w:t>
      </w:r>
      <w:r w:rsidR="00D45918">
        <w:rPr>
          <w:color w:val="FF0000"/>
        </w:rPr>
        <w:t>Additional</w:t>
      </w:r>
    </w:p>
    <w:p w14:paraId="27718D8E" w14:textId="4D3A57C2" w:rsidR="003833F8" w:rsidRDefault="00D45918" w:rsidP="005D4849">
      <w:pPr>
        <w:pStyle w:val="ListParagraph"/>
        <w:keepNext/>
        <w:keepLines/>
        <w:numPr>
          <w:ilvl w:val="0"/>
          <w:numId w:val="4"/>
        </w:numPr>
      </w:pPr>
      <w:r>
        <w:t>Level URL</w:t>
      </w:r>
      <w:r w:rsidR="003833F8">
        <w:t xml:space="preserve">: </w:t>
      </w:r>
      <w:r w:rsidR="00886818" w:rsidRPr="00886818">
        <w:rPr>
          <w:color w:val="FF0000"/>
        </w:rPr>
        <w:t>http://www.proquest.com/</w:t>
      </w:r>
    </w:p>
    <w:p w14:paraId="4543A55C" w14:textId="3F0807C4" w:rsidR="004915C8" w:rsidRDefault="005B1022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Is free?: </w:t>
      </w:r>
      <w:r w:rsidRPr="005B1022">
        <w:rPr>
          <w:color w:val="FF0000"/>
        </w:rPr>
        <w:t>Free</w:t>
      </w:r>
    </w:p>
    <w:p w14:paraId="2716606B" w14:textId="2336E5CF" w:rsidR="003833F8" w:rsidRPr="00981BFD" w:rsidRDefault="005B1022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Top-row action: </w:t>
      </w:r>
      <w:r w:rsidRPr="005B1022">
        <w:rPr>
          <w:color w:val="FF0000"/>
        </w:rPr>
        <w:t>Save</w:t>
      </w:r>
    </w:p>
    <w:p w14:paraId="591D53AB" w14:textId="2B02FA19" w:rsidR="009A5C30" w:rsidRDefault="009A5C30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Repository Search: </w:t>
      </w:r>
      <w:r>
        <w:rPr>
          <w:color w:val="FF0000"/>
        </w:rPr>
        <w:t xml:space="preserve">Electronic Collection &gt; Keywords&gt; </w:t>
      </w:r>
      <w:proofErr w:type="spellStart"/>
      <w:r>
        <w:rPr>
          <w:color w:val="FF0000"/>
        </w:rPr>
        <w:t>T</w:t>
      </w:r>
      <w:r w:rsidRPr="00BA379C">
        <w:rPr>
          <w:color w:val="FF0000"/>
        </w:rPr>
        <w:t>echSem</w:t>
      </w:r>
      <w:proofErr w:type="spellEnd"/>
      <w:r w:rsidRPr="00BA379C">
        <w:rPr>
          <w:color w:val="FF0000"/>
        </w:rPr>
        <w:t xml:space="preserve"> </w:t>
      </w:r>
      <w:r>
        <w:rPr>
          <w:color w:val="FF0000"/>
        </w:rPr>
        <w:t>Database</w:t>
      </w:r>
      <w:r w:rsidRPr="00BA379C">
        <w:rPr>
          <w:color w:val="FF0000"/>
        </w:rPr>
        <w:t xml:space="preserve"> Collection</w:t>
      </w:r>
    </w:p>
    <w:p w14:paraId="78C46738" w14:textId="35EE9547" w:rsidR="009D217B" w:rsidRDefault="009D217B" w:rsidP="005D4849">
      <w:pPr>
        <w:pStyle w:val="ListParagraph"/>
        <w:keepNext/>
        <w:keepLines/>
        <w:numPr>
          <w:ilvl w:val="0"/>
          <w:numId w:val="4"/>
        </w:numPr>
      </w:pPr>
      <w:r>
        <w:t xml:space="preserve">Row-action: </w:t>
      </w:r>
      <w:r w:rsidRPr="009A5C30">
        <w:rPr>
          <w:color w:val="FF0000"/>
        </w:rPr>
        <w:t>Order</w:t>
      </w:r>
      <w:r w:rsidR="009A5C30">
        <w:rPr>
          <w:color w:val="FF0000"/>
        </w:rPr>
        <w:t xml:space="preserve"> (show, but don’t select)</w:t>
      </w:r>
    </w:p>
    <w:p w14:paraId="4860B414" w14:textId="77777777" w:rsidR="009A5C30" w:rsidRDefault="009A5C30" w:rsidP="005D4849">
      <w:pPr>
        <w:pStyle w:val="ListParagraph"/>
        <w:keepNext/>
        <w:keepLines/>
        <w:numPr>
          <w:ilvl w:val="1"/>
          <w:numId w:val="4"/>
        </w:numPr>
      </w:pPr>
      <w:r>
        <w:t>Needed if you want to track expenses.</w:t>
      </w:r>
    </w:p>
    <w:p w14:paraId="311D72FE" w14:textId="51F362C9" w:rsidR="00524B79" w:rsidRDefault="009A5C30" w:rsidP="005D4849">
      <w:pPr>
        <w:pStyle w:val="ListParagraph"/>
        <w:keepNext/>
        <w:keepLines/>
        <w:numPr>
          <w:ilvl w:val="1"/>
          <w:numId w:val="4"/>
        </w:numPr>
      </w:pPr>
      <w:r>
        <w:t>You would d</w:t>
      </w:r>
      <w:r w:rsidR="00524B79">
        <w:t>o this even if you ordered it a long time ago.</w:t>
      </w:r>
    </w:p>
    <w:p w14:paraId="73B90B7F" w14:textId="2A154A8A" w:rsidR="00AD497B" w:rsidRDefault="00AD497B" w:rsidP="005D4849"/>
    <w:p w14:paraId="67C389A4" w14:textId="2E2E15B6" w:rsidR="00AD497B" w:rsidRDefault="00AD497B" w:rsidP="005D4849">
      <w:pPr>
        <w:pStyle w:val="Heading3"/>
      </w:pPr>
      <w:r>
        <w:t xml:space="preserve">Demo: Create Local </w:t>
      </w:r>
      <w:r w:rsidR="000E14B3">
        <w:t>Standalone Portfolio</w:t>
      </w:r>
    </w:p>
    <w:p w14:paraId="53843E68" w14:textId="4AC03FC9" w:rsidR="00AD497B" w:rsidRDefault="00AD497B" w:rsidP="005D4849">
      <w:pPr>
        <w:pStyle w:val="ListParagraph"/>
        <w:numPr>
          <w:ilvl w:val="0"/>
          <w:numId w:val="5"/>
        </w:numPr>
      </w:pPr>
      <w:r>
        <w:t xml:space="preserve">Resources Menu: </w:t>
      </w:r>
      <w:r w:rsidRPr="00D63362">
        <w:rPr>
          <w:color w:val="FF0000"/>
        </w:rPr>
        <w:t xml:space="preserve">Add Local </w:t>
      </w:r>
      <w:r w:rsidR="00116873" w:rsidRPr="00D63362">
        <w:rPr>
          <w:color w:val="FF0000"/>
        </w:rPr>
        <w:t>Portfolio</w:t>
      </w:r>
    </w:p>
    <w:p w14:paraId="135AEFDB" w14:textId="5216CBB4" w:rsidR="00AD497B" w:rsidRDefault="00116873" w:rsidP="005D4849">
      <w:pPr>
        <w:pStyle w:val="ListParagraph"/>
        <w:numPr>
          <w:ilvl w:val="0"/>
          <w:numId w:val="5"/>
        </w:numPr>
      </w:pPr>
      <w:r>
        <w:t xml:space="preserve">Creation Type: </w:t>
      </w:r>
      <w:r w:rsidR="00EC315E">
        <w:rPr>
          <w:color w:val="FF0000"/>
        </w:rPr>
        <w:t xml:space="preserve">Use an existing title </w:t>
      </w:r>
    </w:p>
    <w:p w14:paraId="000FFBCD" w14:textId="23B548C0" w:rsidR="00C1395C" w:rsidRDefault="00C1395C" w:rsidP="005D4849">
      <w:pPr>
        <w:pStyle w:val="ListParagraph"/>
        <w:numPr>
          <w:ilvl w:val="0"/>
          <w:numId w:val="5"/>
        </w:numPr>
      </w:pPr>
      <w:r>
        <w:t xml:space="preserve">Record Type: </w:t>
      </w:r>
      <w:r w:rsidRPr="00C1395C">
        <w:rPr>
          <w:color w:val="FF0000"/>
        </w:rPr>
        <w:t>One Time</w:t>
      </w:r>
    </w:p>
    <w:p w14:paraId="4AA08B20" w14:textId="2944B835" w:rsidR="001B786A" w:rsidRDefault="00046FFB" w:rsidP="005D4849">
      <w:pPr>
        <w:pStyle w:val="ListParagraph"/>
        <w:numPr>
          <w:ilvl w:val="0"/>
          <w:numId w:val="5"/>
        </w:numPr>
      </w:pPr>
      <w:r>
        <w:t xml:space="preserve">Title: </w:t>
      </w:r>
      <w:r w:rsidR="00EC315E" w:rsidRPr="00EC315E">
        <w:rPr>
          <w:i/>
          <w:color w:val="FF0000"/>
        </w:rPr>
        <w:t>Adventures in Raspberry Pi</w:t>
      </w:r>
    </w:p>
    <w:p w14:paraId="22B05065" w14:textId="4AB2DBA1" w:rsidR="00AD497B" w:rsidRDefault="00116873" w:rsidP="005D4849">
      <w:pPr>
        <w:pStyle w:val="ListParagraph"/>
        <w:numPr>
          <w:ilvl w:val="0"/>
          <w:numId w:val="5"/>
        </w:numPr>
      </w:pPr>
      <w:r>
        <w:t xml:space="preserve">Portfolio Type: </w:t>
      </w:r>
      <w:r w:rsidRPr="001B786A">
        <w:rPr>
          <w:color w:val="FF0000"/>
        </w:rPr>
        <w:t>Standalone</w:t>
      </w:r>
    </w:p>
    <w:p w14:paraId="10F91758" w14:textId="7DC6EEFF" w:rsidR="00756F01" w:rsidRDefault="00CB1848" w:rsidP="005D4849">
      <w:pPr>
        <w:pStyle w:val="ListParagraph"/>
        <w:numPr>
          <w:ilvl w:val="0"/>
          <w:numId w:val="5"/>
        </w:numPr>
      </w:pPr>
      <w:r>
        <w:t xml:space="preserve">Top-row action: </w:t>
      </w:r>
      <w:r w:rsidRPr="00CB1848">
        <w:rPr>
          <w:color w:val="FF0000"/>
        </w:rPr>
        <w:t>Save and Done</w:t>
      </w:r>
    </w:p>
    <w:p w14:paraId="62ED0151" w14:textId="7B44FAA6" w:rsidR="00397E91" w:rsidRPr="00055704" w:rsidRDefault="00397E91" w:rsidP="005D4849">
      <w:pPr>
        <w:pStyle w:val="ListParagraph"/>
        <w:keepNext/>
        <w:keepLines/>
        <w:numPr>
          <w:ilvl w:val="0"/>
          <w:numId w:val="5"/>
        </w:numPr>
      </w:pPr>
      <w:r>
        <w:lastRenderedPageBreak/>
        <w:t xml:space="preserve">Repository Search: </w:t>
      </w:r>
      <w:r w:rsidRPr="00F94BCA">
        <w:rPr>
          <w:color w:val="FF0000"/>
        </w:rPr>
        <w:t xml:space="preserve">Electronic Portfolio &gt; Keywords&gt; </w:t>
      </w:r>
      <w:r w:rsidR="00F94BCA" w:rsidRPr="00F94BCA">
        <w:rPr>
          <w:color w:val="FF0000"/>
        </w:rPr>
        <w:t>World journal of emergency surgery</w:t>
      </w:r>
    </w:p>
    <w:p w14:paraId="55588593" w14:textId="377C07BF" w:rsidR="000A5AD3" w:rsidRPr="00055704" w:rsidRDefault="00055704" w:rsidP="00055704">
      <w:pPr>
        <w:keepNext/>
        <w:keepLines/>
        <w:ind w:left="360"/>
      </w:pPr>
      <w:r>
        <w:t xml:space="preserve">To get a file to edit, you can </w:t>
      </w:r>
      <w:proofErr w:type="gramStart"/>
      <w:r>
        <w:t>edit</w:t>
      </w:r>
      <w:r w:rsidR="00A51D64">
        <w:t xml:space="preserve">  (</w:t>
      </w:r>
      <w:proofErr w:type="gramEnd"/>
      <w:r w:rsidR="00A51D64">
        <w:t xml:space="preserve">how to get an </w:t>
      </w:r>
      <w:proofErr w:type="spellStart"/>
      <w:r w:rsidR="00A51D64">
        <w:t>xls</w:t>
      </w:r>
      <w:proofErr w:type="spellEnd"/>
      <w:r w:rsidR="00A51D64">
        <w:t xml:space="preserve"> template to upload portfolios)</w:t>
      </w:r>
    </w:p>
    <w:p w14:paraId="400946C6" w14:textId="77777777" w:rsidR="000A5AD3" w:rsidRPr="00055704" w:rsidRDefault="00E37E85" w:rsidP="00055704">
      <w:pPr>
        <w:pStyle w:val="ListParagraph"/>
        <w:keepNext/>
        <w:keepLines/>
        <w:numPr>
          <w:ilvl w:val="0"/>
          <w:numId w:val="19"/>
        </w:numPr>
      </w:pPr>
      <w:r w:rsidRPr="00055704">
        <w:t>Click “extended export” (.</w:t>
      </w:r>
      <w:proofErr w:type="spellStart"/>
      <w:r w:rsidRPr="00055704">
        <w:t>xls</w:t>
      </w:r>
      <w:proofErr w:type="spellEnd"/>
      <w:r w:rsidRPr="00055704">
        <w:t xml:space="preserve">) of a specific collection in Alma </w:t>
      </w:r>
    </w:p>
    <w:p w14:paraId="3EECE2C3" w14:textId="77777777" w:rsidR="000A5AD3" w:rsidRPr="00055704" w:rsidRDefault="00E37E85" w:rsidP="00055704">
      <w:pPr>
        <w:pStyle w:val="ListParagraph"/>
        <w:keepNext/>
        <w:keepLines/>
        <w:numPr>
          <w:ilvl w:val="0"/>
          <w:numId w:val="19"/>
        </w:numPr>
      </w:pPr>
      <w:r w:rsidRPr="00055704">
        <w:t>Or, create a set of portfolios and export the content of the set using the “Export Electronic Portfolios” job</w:t>
      </w:r>
    </w:p>
    <w:p w14:paraId="2050B98D" w14:textId="77777777" w:rsidR="00055704" w:rsidRDefault="00055704" w:rsidP="00055704">
      <w:pPr>
        <w:pStyle w:val="ListParagraph"/>
        <w:keepNext/>
        <w:keepLines/>
      </w:pPr>
    </w:p>
    <w:p w14:paraId="578EFABC" w14:textId="2335DA89" w:rsidR="00AD497B" w:rsidRDefault="00AD497B" w:rsidP="005D4849"/>
    <w:p w14:paraId="7A4C5487" w14:textId="27DD55A2" w:rsidR="00905CA7" w:rsidRDefault="00905CA7" w:rsidP="005D4849">
      <w:pPr>
        <w:pStyle w:val="Heading3"/>
      </w:pPr>
      <w:r>
        <w:t>Demo: Activation</w:t>
      </w:r>
      <w:r w:rsidR="00EC6138">
        <w:t xml:space="preserve"> </w:t>
      </w:r>
    </w:p>
    <w:p w14:paraId="1DA5E4E3" w14:textId="021CFE56" w:rsidR="00CA59DB" w:rsidRDefault="00CA59DB" w:rsidP="005D4849">
      <w:pPr>
        <w:pStyle w:val="ListParagraph"/>
        <w:numPr>
          <w:ilvl w:val="0"/>
          <w:numId w:val="6"/>
        </w:numPr>
      </w:pPr>
      <w:r>
        <w:t xml:space="preserve">Show (but don’t select) </w:t>
      </w:r>
      <w:r w:rsidRPr="00CA59DB">
        <w:rPr>
          <w:color w:val="FF0000"/>
        </w:rPr>
        <w:t xml:space="preserve">Resources Menu &gt; Manage Electronic Resource Activation </w:t>
      </w:r>
    </w:p>
    <w:p w14:paraId="6020C032" w14:textId="7FD5D204" w:rsidR="005944B4" w:rsidRDefault="005944B4" w:rsidP="005D4849">
      <w:pPr>
        <w:pStyle w:val="ListParagraph"/>
        <w:numPr>
          <w:ilvl w:val="0"/>
          <w:numId w:val="6"/>
        </w:numPr>
      </w:pPr>
      <w:r>
        <w:t xml:space="preserve">Select </w:t>
      </w:r>
      <w:r w:rsidR="00FF2EDE" w:rsidRPr="005944B4">
        <w:rPr>
          <w:color w:val="FF0000"/>
        </w:rPr>
        <w:t xml:space="preserve">Tasks &gt; Electronic Resources </w:t>
      </w:r>
      <w:r w:rsidRPr="005944B4">
        <w:rPr>
          <w:color w:val="FF0000"/>
        </w:rPr>
        <w:t>–</w:t>
      </w:r>
      <w:r w:rsidR="00FF2EDE" w:rsidRPr="005944B4">
        <w:rPr>
          <w:color w:val="FF0000"/>
        </w:rPr>
        <w:t xml:space="preserve"> Activation</w:t>
      </w:r>
      <w:r w:rsidRPr="005944B4">
        <w:rPr>
          <w:color w:val="FF0000"/>
        </w:rPr>
        <w:t xml:space="preserve"> – </w:t>
      </w:r>
      <w:r w:rsidR="00415C0E">
        <w:rPr>
          <w:color w:val="FF0000"/>
        </w:rPr>
        <w:t>Assigned to Me</w:t>
      </w:r>
    </w:p>
    <w:p w14:paraId="5C7C1891" w14:textId="6B179342" w:rsidR="00415C0E" w:rsidRDefault="00415C0E" w:rsidP="005D4849">
      <w:pPr>
        <w:pStyle w:val="ListParagraph"/>
        <w:numPr>
          <w:ilvl w:val="1"/>
          <w:numId w:val="6"/>
        </w:numPr>
      </w:pPr>
      <w:r>
        <w:t xml:space="preserve">Where is </w:t>
      </w:r>
      <w:r w:rsidR="00EF69EB">
        <w:t>Open Book Publishers</w:t>
      </w:r>
      <w:r>
        <w:t xml:space="preserve">? Switch to </w:t>
      </w:r>
      <w:r w:rsidRPr="00415C0E">
        <w:rPr>
          <w:color w:val="FF0000"/>
        </w:rPr>
        <w:t>Unassigned</w:t>
      </w:r>
      <w:r w:rsidR="00EF69EB" w:rsidRPr="0006386F">
        <w:t xml:space="preserve"> (may have to search</w:t>
      </w:r>
      <w:r w:rsidR="000A238E">
        <w:t xml:space="preserve"> that page</w:t>
      </w:r>
      <w:r w:rsidR="00EF69EB" w:rsidRPr="0006386F">
        <w:t>)</w:t>
      </w:r>
      <w:r w:rsidRPr="0006386F">
        <w:t>.</w:t>
      </w:r>
    </w:p>
    <w:p w14:paraId="52BF815B" w14:textId="0567588F" w:rsidR="00B943B7" w:rsidRPr="00B943B7" w:rsidRDefault="0006386F" w:rsidP="005D4849">
      <w:pPr>
        <w:pStyle w:val="ListParagraph"/>
        <w:numPr>
          <w:ilvl w:val="0"/>
          <w:numId w:val="6"/>
        </w:numPr>
      </w:pPr>
      <w:r>
        <w:t>Open Book Publishers: Open Access Books</w:t>
      </w:r>
      <w:r w:rsidR="00B943B7">
        <w:t xml:space="preserve">: </w:t>
      </w:r>
      <w:r w:rsidR="0089329E">
        <w:t xml:space="preserve">Row-action: </w:t>
      </w:r>
      <w:r w:rsidR="0089329E" w:rsidRPr="00B943B7">
        <w:rPr>
          <w:color w:val="FF0000"/>
        </w:rPr>
        <w:t>Activate</w:t>
      </w:r>
    </w:p>
    <w:p w14:paraId="32870290" w14:textId="682A2E9E" w:rsidR="00905CA7" w:rsidRDefault="0089329E" w:rsidP="005D4849">
      <w:pPr>
        <w:pStyle w:val="ListParagraph"/>
        <w:numPr>
          <w:ilvl w:val="0"/>
          <w:numId w:val="6"/>
        </w:numPr>
      </w:pPr>
      <w:r>
        <w:t>Activation Wizard</w:t>
      </w:r>
      <w:r w:rsidR="00AB6AD9">
        <w:t xml:space="preserve"> starts (because this was a CZ resource)</w:t>
      </w:r>
    </w:p>
    <w:p w14:paraId="354B5E82" w14:textId="0AD70178" w:rsidR="00AB6AD9" w:rsidRDefault="00AB6AD9" w:rsidP="005D4849">
      <w:pPr>
        <w:pStyle w:val="ListParagraph"/>
        <w:numPr>
          <w:ilvl w:val="1"/>
          <w:numId w:val="6"/>
        </w:numPr>
      </w:pPr>
      <w:r>
        <w:t>(If it had been a local collection, it would activate</w:t>
      </w:r>
      <w:r w:rsidR="00EC6BC3">
        <w:t xml:space="preserve"> </w:t>
      </w:r>
      <w:r>
        <w:t>at this point!)</w:t>
      </w:r>
    </w:p>
    <w:p w14:paraId="6C2CBA8F" w14:textId="385B7FE8" w:rsidR="00E11840" w:rsidRDefault="0014700B" w:rsidP="005D4849">
      <w:pPr>
        <w:pStyle w:val="ListParagraph"/>
        <w:numPr>
          <w:ilvl w:val="0"/>
          <w:numId w:val="6"/>
        </w:numPr>
      </w:pPr>
      <w:r>
        <w:t>Mark Bib</w:t>
      </w:r>
      <w:r w:rsidR="003E3CF0">
        <w:t>:</w:t>
      </w:r>
      <w:r>
        <w:t xml:space="preserve"> </w:t>
      </w:r>
      <w:r w:rsidR="003E3CF0">
        <w:rPr>
          <w:color w:val="FF0000"/>
        </w:rPr>
        <w:t>U</w:t>
      </w:r>
      <w:r w:rsidRPr="0014700B">
        <w:rPr>
          <w:color w:val="FF0000"/>
        </w:rPr>
        <w:t>nsuppressed</w:t>
      </w:r>
    </w:p>
    <w:p w14:paraId="7CA344B8" w14:textId="2946B62F" w:rsidR="0014700B" w:rsidRDefault="0014700B" w:rsidP="005D4849">
      <w:pPr>
        <w:pStyle w:val="ListParagraph"/>
        <w:numPr>
          <w:ilvl w:val="0"/>
          <w:numId w:val="6"/>
        </w:numPr>
      </w:pPr>
      <w:r>
        <w:t>Proxy</w:t>
      </w:r>
      <w:r w:rsidR="003E3CF0">
        <w:t>:</w:t>
      </w:r>
      <w:r>
        <w:t xml:space="preserve"> </w:t>
      </w:r>
      <w:r w:rsidR="003E3CF0">
        <w:rPr>
          <w:color w:val="FF0000"/>
        </w:rPr>
        <w:t>No</w:t>
      </w:r>
    </w:p>
    <w:p w14:paraId="47EEAD2D" w14:textId="2C9C27C9" w:rsidR="003E3CF0" w:rsidRDefault="0072269C" w:rsidP="005D4849">
      <w:pPr>
        <w:pStyle w:val="ListParagraph"/>
        <w:numPr>
          <w:ilvl w:val="0"/>
          <w:numId w:val="6"/>
        </w:numPr>
      </w:pPr>
      <w:r>
        <w:t xml:space="preserve">Activate this electronic service: </w:t>
      </w:r>
      <w:r w:rsidRPr="00CA16C4">
        <w:rPr>
          <w:color w:val="FF0000"/>
        </w:rPr>
        <w:t>Yes</w:t>
      </w:r>
    </w:p>
    <w:p w14:paraId="7DAF1924" w14:textId="0B654D9A" w:rsidR="0072269C" w:rsidRDefault="0072269C" w:rsidP="005D4849">
      <w:pPr>
        <w:pStyle w:val="ListParagraph"/>
        <w:numPr>
          <w:ilvl w:val="0"/>
          <w:numId w:val="6"/>
        </w:numPr>
      </w:pPr>
      <w:r>
        <w:t xml:space="preserve">Make service available: </w:t>
      </w:r>
      <w:r w:rsidRPr="00CA16C4">
        <w:rPr>
          <w:color w:val="FF0000"/>
        </w:rPr>
        <w:t>Yes</w:t>
      </w:r>
    </w:p>
    <w:p w14:paraId="1E709E23" w14:textId="349293A4" w:rsidR="003E3CF0" w:rsidRDefault="000858DD" w:rsidP="005D4849">
      <w:pPr>
        <w:pStyle w:val="ListParagraph"/>
        <w:numPr>
          <w:ilvl w:val="0"/>
          <w:numId w:val="6"/>
        </w:numPr>
      </w:pPr>
      <w:r>
        <w:t xml:space="preserve">Automatically activate new portfolios: </w:t>
      </w:r>
      <w:r w:rsidRPr="00CA16C4">
        <w:rPr>
          <w:color w:val="FF0000"/>
        </w:rPr>
        <w:t>Yes</w:t>
      </w:r>
    </w:p>
    <w:p w14:paraId="7B691ABD" w14:textId="77B55878" w:rsidR="00D40019" w:rsidRDefault="000858DD" w:rsidP="005D4849">
      <w:pPr>
        <w:pStyle w:val="ListParagraph"/>
        <w:numPr>
          <w:ilvl w:val="0"/>
          <w:numId w:val="6"/>
        </w:numPr>
      </w:pPr>
      <w:r>
        <w:t xml:space="preserve">Active from date: </w:t>
      </w:r>
      <w:r w:rsidR="007505BD">
        <w:rPr>
          <w:color w:val="FF0000"/>
        </w:rPr>
        <w:t>May 1</w:t>
      </w:r>
      <w:r w:rsidRPr="00CA16C4">
        <w:rPr>
          <w:color w:val="FF0000"/>
        </w:rPr>
        <w:t>, 2018</w:t>
      </w:r>
    </w:p>
    <w:p w14:paraId="7DD46B13" w14:textId="77777777" w:rsidR="00D40019" w:rsidRDefault="00D40019" w:rsidP="005D4849">
      <w:pPr>
        <w:pStyle w:val="ListParagraph"/>
        <w:numPr>
          <w:ilvl w:val="0"/>
          <w:numId w:val="6"/>
        </w:numPr>
      </w:pPr>
      <w:r>
        <w:t xml:space="preserve">Active until date: </w:t>
      </w:r>
      <w:r w:rsidRPr="00CA16C4">
        <w:rPr>
          <w:color w:val="FF0000"/>
        </w:rPr>
        <w:t>April 30, 2019</w:t>
      </w:r>
    </w:p>
    <w:p w14:paraId="7636CF05" w14:textId="3ED7D5B6" w:rsidR="000858DD" w:rsidRDefault="00CA16C4" w:rsidP="005D4849">
      <w:pPr>
        <w:pStyle w:val="ListParagraph"/>
        <w:numPr>
          <w:ilvl w:val="0"/>
          <w:numId w:val="6"/>
        </w:numPr>
      </w:pPr>
      <w:r>
        <w:t xml:space="preserve">Top-row action: </w:t>
      </w:r>
      <w:r w:rsidRPr="00383187">
        <w:rPr>
          <w:color w:val="FF0000"/>
        </w:rPr>
        <w:t>Next</w:t>
      </w:r>
    </w:p>
    <w:p w14:paraId="1807EE21" w14:textId="778A6EEA" w:rsidR="00CA16C4" w:rsidRDefault="0028541B" w:rsidP="005D4849">
      <w:pPr>
        <w:pStyle w:val="ListParagraph"/>
        <w:numPr>
          <w:ilvl w:val="0"/>
          <w:numId w:val="6"/>
        </w:numPr>
      </w:pPr>
      <w:r>
        <w:t xml:space="preserve">Proxy enabled: </w:t>
      </w:r>
      <w:r w:rsidRPr="00383187">
        <w:rPr>
          <w:color w:val="FF0000"/>
        </w:rPr>
        <w:t>No</w:t>
      </w:r>
    </w:p>
    <w:p w14:paraId="30FA18E7" w14:textId="77777777" w:rsidR="00D200C3" w:rsidRPr="00D200C3" w:rsidRDefault="006E34FF" w:rsidP="005D4849">
      <w:pPr>
        <w:pStyle w:val="ListParagraph"/>
        <w:numPr>
          <w:ilvl w:val="0"/>
          <w:numId w:val="6"/>
        </w:numPr>
      </w:pPr>
      <w:r>
        <w:t xml:space="preserve">Portfolios – Activation Type:  </w:t>
      </w:r>
      <w:r w:rsidRPr="00383187">
        <w:rPr>
          <w:color w:val="FF0000"/>
        </w:rPr>
        <w:t>Activate all</w:t>
      </w:r>
    </w:p>
    <w:p w14:paraId="195633BC" w14:textId="77777777" w:rsidR="00D200C3" w:rsidRPr="00D200C3" w:rsidRDefault="00EA7225" w:rsidP="005D4849">
      <w:pPr>
        <w:pStyle w:val="ListParagraph"/>
        <w:numPr>
          <w:ilvl w:val="0"/>
          <w:numId w:val="6"/>
        </w:numPr>
      </w:pPr>
      <w:r>
        <w:t xml:space="preserve">Activation Summary – top-row action: </w:t>
      </w:r>
      <w:r w:rsidRPr="00D200C3">
        <w:rPr>
          <w:color w:val="FF0000"/>
        </w:rPr>
        <w:t>Activate</w:t>
      </w:r>
    </w:p>
    <w:p w14:paraId="4A569BF0" w14:textId="1894A6A3" w:rsidR="00D200C3" w:rsidRDefault="00065DB4" w:rsidP="005D4849">
      <w:pPr>
        <w:pStyle w:val="ListParagraph"/>
        <w:numPr>
          <w:ilvl w:val="0"/>
          <w:numId w:val="6"/>
        </w:numPr>
      </w:pPr>
      <w:r w:rsidRPr="00D200C3">
        <w:rPr>
          <w:color w:val="FF0000"/>
        </w:rPr>
        <w:t>Admin</w:t>
      </w:r>
      <w:r w:rsidR="00D200C3" w:rsidRPr="00D200C3">
        <w:rPr>
          <w:color w:val="FF0000"/>
        </w:rPr>
        <w:t xml:space="preserve"> Menu &gt;</w:t>
      </w:r>
      <w:r w:rsidRPr="00D200C3">
        <w:rPr>
          <w:color w:val="FF0000"/>
        </w:rPr>
        <w:t xml:space="preserve"> Monitor Jobs</w:t>
      </w:r>
      <w:r>
        <w:t xml:space="preserve"> - </w:t>
      </w:r>
      <w:r w:rsidR="00A04CA9">
        <w:t>Wait for job to complete</w:t>
      </w:r>
    </w:p>
    <w:p w14:paraId="286D8409" w14:textId="1F5C6F31" w:rsidR="007542C7" w:rsidRDefault="000427A8" w:rsidP="005D4849">
      <w:pPr>
        <w:pStyle w:val="ListParagraph"/>
        <w:keepNext/>
        <w:keepLines/>
        <w:numPr>
          <w:ilvl w:val="0"/>
          <w:numId w:val="6"/>
        </w:numPr>
      </w:pPr>
      <w:r>
        <w:t xml:space="preserve">Task List – Assigned to me </w:t>
      </w:r>
      <w:r w:rsidR="001F43FC">
        <w:t>–</w:t>
      </w:r>
      <w:r>
        <w:t xml:space="preserve"> </w:t>
      </w:r>
      <w:r w:rsidR="001F43FC" w:rsidRPr="001F43FC">
        <w:rPr>
          <w:color w:val="FF0000"/>
        </w:rPr>
        <w:t>Open book publishers</w:t>
      </w:r>
    </w:p>
    <w:p w14:paraId="19C98B64" w14:textId="67A100F2" w:rsidR="007542C7" w:rsidRDefault="00E35CAF" w:rsidP="005D4849">
      <w:pPr>
        <w:pStyle w:val="ListParagraph"/>
        <w:numPr>
          <w:ilvl w:val="0"/>
          <w:numId w:val="6"/>
        </w:numPr>
      </w:pPr>
      <w:r>
        <w:t xml:space="preserve">Row-action: </w:t>
      </w:r>
      <w:r w:rsidRPr="00E35CAF">
        <w:rPr>
          <w:color w:val="FF0000"/>
        </w:rPr>
        <w:t>Edit Resource</w:t>
      </w:r>
    </w:p>
    <w:p w14:paraId="05F3CA86" w14:textId="2FD5C13E" w:rsidR="00E35CAF" w:rsidRPr="00E35CAF" w:rsidRDefault="006126C3" w:rsidP="005D4849">
      <w:pPr>
        <w:pStyle w:val="ListParagraph"/>
        <w:numPr>
          <w:ilvl w:val="0"/>
          <w:numId w:val="6"/>
        </w:numPr>
      </w:pPr>
      <w:r>
        <w:t xml:space="preserve">Switch tab: </w:t>
      </w:r>
      <w:r w:rsidRPr="006126C3">
        <w:rPr>
          <w:color w:val="FF0000"/>
        </w:rPr>
        <w:t>Additional</w:t>
      </w:r>
    </w:p>
    <w:p w14:paraId="1E56FDC3" w14:textId="77777777" w:rsidR="002F287E" w:rsidRPr="002F287E" w:rsidRDefault="002F287E" w:rsidP="005D4849">
      <w:pPr>
        <w:pStyle w:val="ListParagraph"/>
        <w:numPr>
          <w:ilvl w:val="0"/>
          <w:numId w:val="6"/>
        </w:numPr>
      </w:pPr>
      <w:r>
        <w:lastRenderedPageBreak/>
        <w:t xml:space="preserve">Is free? </w:t>
      </w:r>
      <w:r w:rsidRPr="002F287E">
        <w:rPr>
          <w:color w:val="FF0000"/>
        </w:rPr>
        <w:t>Free</w:t>
      </w:r>
    </w:p>
    <w:p w14:paraId="00D8D172" w14:textId="63EA7C6F" w:rsidR="002F287E" w:rsidRPr="002F287E" w:rsidRDefault="002F287E" w:rsidP="005D4849">
      <w:pPr>
        <w:pStyle w:val="ListParagraph"/>
        <w:numPr>
          <w:ilvl w:val="0"/>
          <w:numId w:val="6"/>
        </w:numPr>
      </w:pPr>
      <w:r>
        <w:t xml:space="preserve">Services – Full Text – row-action: </w:t>
      </w:r>
      <w:r w:rsidR="001A20F8" w:rsidRPr="001A20F8">
        <w:rPr>
          <w:color w:val="FF0000"/>
        </w:rPr>
        <w:t>Edit</w:t>
      </w:r>
    </w:p>
    <w:p w14:paraId="6DC0D7EC" w14:textId="3B113B76" w:rsidR="001A20F8" w:rsidRDefault="001A20F8" w:rsidP="005D4849">
      <w:pPr>
        <w:pStyle w:val="ListParagraph"/>
        <w:numPr>
          <w:ilvl w:val="0"/>
          <w:numId w:val="6"/>
        </w:numPr>
      </w:pPr>
      <w:r>
        <w:t xml:space="preserve">Service Activation Status: </w:t>
      </w:r>
      <w:r w:rsidRPr="006253F3">
        <w:rPr>
          <w:color w:val="FF0000"/>
        </w:rPr>
        <w:t>Available</w:t>
      </w:r>
    </w:p>
    <w:p w14:paraId="1F22FD1A" w14:textId="5BC5AD1A" w:rsidR="001A20F8" w:rsidRDefault="00E26BFE" w:rsidP="005D4849">
      <w:pPr>
        <w:pStyle w:val="ListParagraph"/>
        <w:numPr>
          <w:ilvl w:val="0"/>
          <w:numId w:val="6"/>
        </w:numPr>
      </w:pPr>
      <w:r>
        <w:t xml:space="preserve">Switch tab: </w:t>
      </w:r>
      <w:r w:rsidRPr="006253F3">
        <w:rPr>
          <w:color w:val="FF0000"/>
        </w:rPr>
        <w:t>Linking</w:t>
      </w:r>
    </w:p>
    <w:p w14:paraId="6896C57E" w14:textId="6C9C3AFA" w:rsidR="00832917" w:rsidRPr="00832917" w:rsidRDefault="005D4849" w:rsidP="005D4849">
      <w:pPr>
        <w:pStyle w:val="ListParagraph"/>
        <w:numPr>
          <w:ilvl w:val="0"/>
          <w:numId w:val="6"/>
        </w:numPr>
      </w:pPr>
      <w:r>
        <w:rPr>
          <w:bCs/>
        </w:rPr>
        <w:t xml:space="preserve">Discuss </w:t>
      </w:r>
      <w:r w:rsidR="00887DF8" w:rsidRPr="002F287E">
        <w:rPr>
          <w:bCs/>
        </w:rPr>
        <w:t>Dynamic URL</w:t>
      </w:r>
    </w:p>
    <w:p w14:paraId="185958C1" w14:textId="77777777" w:rsidR="00FC2F91" w:rsidRPr="00FC2F91" w:rsidRDefault="00832917" w:rsidP="005D4849">
      <w:pPr>
        <w:pStyle w:val="ListParagraph"/>
        <w:numPr>
          <w:ilvl w:val="1"/>
          <w:numId w:val="6"/>
        </w:numPr>
      </w:pPr>
      <w:r w:rsidRPr="00832917">
        <w:rPr>
          <w:bCs/>
          <w:iCs/>
        </w:rPr>
        <w:t>S</w:t>
      </w:r>
      <w:r w:rsidR="00887DF8" w:rsidRPr="00832917">
        <w:rPr>
          <w:bCs/>
          <w:iCs/>
        </w:rPr>
        <w:t xml:space="preserve">pecific to local electronic collections and portfolios- embed </w:t>
      </w:r>
      <w:proofErr w:type="spellStart"/>
      <w:r w:rsidR="00887DF8" w:rsidRPr="00832917">
        <w:rPr>
          <w:bCs/>
          <w:iCs/>
        </w:rPr>
        <w:t>OpenURL</w:t>
      </w:r>
      <w:proofErr w:type="spellEnd"/>
      <w:r w:rsidR="00887DF8" w:rsidRPr="00832917">
        <w:rPr>
          <w:bCs/>
          <w:iCs/>
        </w:rPr>
        <w:t xml:space="preserve"> metadata </w:t>
      </w:r>
    </w:p>
    <w:p w14:paraId="20DA00E2" w14:textId="77777777" w:rsidR="00FC2F91" w:rsidRPr="00FC2F91" w:rsidRDefault="00887DF8" w:rsidP="005D4849">
      <w:pPr>
        <w:pStyle w:val="ListParagraph"/>
        <w:numPr>
          <w:ilvl w:val="1"/>
          <w:numId w:val="6"/>
        </w:numPr>
      </w:pPr>
      <w:r w:rsidRPr="00832917">
        <w:rPr>
          <w:bCs/>
          <w:iCs/>
        </w:rPr>
        <w:t>Dynamic URLs can also be used to override linking provided by the CZ.</w:t>
      </w:r>
    </w:p>
    <w:p w14:paraId="03A2DA71" w14:textId="553B9AA7" w:rsidR="00832917" w:rsidRPr="001C0932" w:rsidRDefault="005D4849" w:rsidP="005D4849">
      <w:pPr>
        <w:pStyle w:val="ListParagraph"/>
        <w:numPr>
          <w:ilvl w:val="0"/>
          <w:numId w:val="6"/>
        </w:numPr>
      </w:pPr>
      <w:r>
        <w:rPr>
          <w:bCs/>
        </w:rPr>
        <w:t xml:space="preserve">Discuss </w:t>
      </w:r>
      <w:r w:rsidR="00887DF8" w:rsidRPr="00FC2F91">
        <w:rPr>
          <w:bCs/>
        </w:rPr>
        <w:t>Prox</w:t>
      </w:r>
      <w:r w:rsidR="006253F3">
        <w:rPr>
          <w:bCs/>
        </w:rPr>
        <w:t>y Enabled (at this Service level)</w:t>
      </w:r>
    </w:p>
    <w:p w14:paraId="6E25B004" w14:textId="0400A739" w:rsidR="00887DF8" w:rsidRPr="001C0932" w:rsidRDefault="00887DF8" w:rsidP="005D4849">
      <w:pPr>
        <w:pStyle w:val="ListParagraph"/>
        <w:numPr>
          <w:ilvl w:val="1"/>
          <w:numId w:val="6"/>
        </w:numPr>
      </w:pPr>
      <w:r w:rsidRPr="001C0932">
        <w:rPr>
          <w:bCs/>
          <w:iCs/>
        </w:rPr>
        <w:t xml:space="preserve">Hierarchy of which proxy is used- Collection, Service, </w:t>
      </w:r>
      <w:proofErr w:type="spellStart"/>
      <w:r w:rsidRPr="001C0932">
        <w:rPr>
          <w:bCs/>
          <w:iCs/>
        </w:rPr>
        <w:t>Portofolio</w:t>
      </w:r>
      <w:proofErr w:type="spellEnd"/>
      <w:r w:rsidRPr="001C0932">
        <w:rPr>
          <w:bCs/>
          <w:iCs/>
        </w:rPr>
        <w:t>- a relatively simple but valuable concept - something that all customers should know.</w:t>
      </w:r>
    </w:p>
    <w:p w14:paraId="0F45E6F5" w14:textId="3284B742" w:rsidR="00887DF8" w:rsidRPr="00017DCB" w:rsidRDefault="00887DF8" w:rsidP="005D4849">
      <w:pPr>
        <w:pStyle w:val="ListParagraph"/>
        <w:numPr>
          <w:ilvl w:val="1"/>
          <w:numId w:val="6"/>
        </w:numPr>
      </w:pPr>
      <w:r w:rsidRPr="001C0932">
        <w:rPr>
          <w:bCs/>
          <w:iCs/>
        </w:rPr>
        <w:t xml:space="preserve">Note: A proxy added at Collection level doesn’t apply to portfolios. But a proxy added at the Service level does apply to portfolios, but </w:t>
      </w:r>
      <w:r w:rsidR="00D31D21">
        <w:rPr>
          <w:bCs/>
          <w:iCs/>
        </w:rPr>
        <w:t>not</w:t>
      </w:r>
      <w:r w:rsidRPr="001C0932">
        <w:rPr>
          <w:bCs/>
          <w:iCs/>
        </w:rPr>
        <w:t xml:space="preserve"> to Collection. Later today we’ll see how to find those kinds of proxy-broken issues</w:t>
      </w:r>
    </w:p>
    <w:p w14:paraId="2877409C" w14:textId="6C220BDE" w:rsidR="00017DCB" w:rsidRPr="008B087E" w:rsidRDefault="00017DCB" w:rsidP="005D4849">
      <w:pPr>
        <w:pStyle w:val="ListParagraph"/>
        <w:numPr>
          <w:ilvl w:val="1"/>
          <w:numId w:val="6"/>
        </w:numPr>
      </w:pPr>
      <w:r>
        <w:rPr>
          <w:bCs/>
          <w:iCs/>
        </w:rPr>
        <w:t xml:space="preserve">Knowledge Base search for </w:t>
      </w:r>
      <w:hyperlink r:id="rId11" w:history="1">
        <w:r w:rsidRPr="00040041">
          <w:rPr>
            <w:rStyle w:val="Hyperlink"/>
            <w:bCs/>
            <w:iCs/>
          </w:rPr>
          <w:t>“Proxy Relationships”</w:t>
        </w:r>
      </w:hyperlink>
      <w:r>
        <w:rPr>
          <w:bCs/>
          <w:iCs/>
        </w:rPr>
        <w:t xml:space="preserve"> </w:t>
      </w:r>
    </w:p>
    <w:p w14:paraId="407FB685" w14:textId="30800344" w:rsidR="008B087E" w:rsidRDefault="008B087E" w:rsidP="005D4849">
      <w:pPr>
        <w:pStyle w:val="ListParagraph"/>
        <w:numPr>
          <w:ilvl w:val="0"/>
          <w:numId w:val="6"/>
        </w:numPr>
      </w:pPr>
      <w:r>
        <w:t xml:space="preserve">Top-row action: </w:t>
      </w:r>
      <w:r w:rsidRPr="002D4927">
        <w:rPr>
          <w:color w:val="FF0000"/>
        </w:rPr>
        <w:t>Save</w:t>
      </w:r>
    </w:p>
    <w:p w14:paraId="1BC117FA" w14:textId="00FF38B4" w:rsidR="008D2F91" w:rsidRPr="001C0932" w:rsidRDefault="008D2F91" w:rsidP="005D4849">
      <w:pPr>
        <w:pStyle w:val="ListParagraph"/>
        <w:numPr>
          <w:ilvl w:val="0"/>
          <w:numId w:val="6"/>
        </w:numPr>
      </w:pPr>
      <w:r>
        <w:t xml:space="preserve">Top-row action: </w:t>
      </w:r>
      <w:r w:rsidRPr="002D4927">
        <w:rPr>
          <w:color w:val="FF0000"/>
        </w:rPr>
        <w:t xml:space="preserve">Save </w:t>
      </w:r>
      <w:r>
        <w:t>(again)</w:t>
      </w:r>
    </w:p>
    <w:p w14:paraId="7A7AAE69" w14:textId="0BB5A60D" w:rsidR="00FD2D85" w:rsidRPr="00166530" w:rsidRDefault="00FD2D85" w:rsidP="005D4849">
      <w:pPr>
        <w:pStyle w:val="ListParagraph"/>
      </w:pPr>
    </w:p>
    <w:p w14:paraId="360DB380" w14:textId="137DB5E2" w:rsidR="00197D7C" w:rsidRPr="00EC6138" w:rsidRDefault="00197D7C" w:rsidP="005D4849">
      <w:pPr>
        <w:pStyle w:val="Heading3"/>
        <w:rPr>
          <w:color w:val="70AD47" w:themeColor="accent6"/>
        </w:rPr>
      </w:pPr>
      <w:r>
        <w:t>Demo: Test Access</w:t>
      </w:r>
    </w:p>
    <w:p w14:paraId="2FF81DAE" w14:textId="4E6B6BEA" w:rsidR="003538B1" w:rsidRDefault="003538B1" w:rsidP="005D4849">
      <w:pPr>
        <w:pStyle w:val="ListParagraph"/>
        <w:numPr>
          <w:ilvl w:val="0"/>
          <w:numId w:val="7"/>
        </w:numPr>
      </w:pPr>
      <w:r>
        <w:t>Test Access tool only appears</w:t>
      </w:r>
      <w:r w:rsidR="002D4927">
        <w:t xml:space="preserve"> on </w:t>
      </w:r>
      <w:r w:rsidR="002D4927" w:rsidRPr="002D4927">
        <w:rPr>
          <w:color w:val="FF0000"/>
        </w:rPr>
        <w:t xml:space="preserve">Activation Tasks </w:t>
      </w:r>
      <w:r w:rsidR="002D4927">
        <w:t xml:space="preserve">list, and when </w:t>
      </w:r>
      <w:r>
        <w:t>resource has either of the following:</w:t>
      </w:r>
    </w:p>
    <w:p w14:paraId="3631A995" w14:textId="369E1DD0" w:rsidR="003538B1" w:rsidRDefault="003538B1" w:rsidP="005D4849">
      <w:pPr>
        <w:pStyle w:val="ListParagraph"/>
        <w:numPr>
          <w:ilvl w:val="1"/>
          <w:numId w:val="7"/>
        </w:numPr>
      </w:pPr>
      <w:r>
        <w:t>Bib record and URL associated with it; or</w:t>
      </w:r>
    </w:p>
    <w:p w14:paraId="6AEA97B1" w14:textId="261BD3A4" w:rsidR="003538B1" w:rsidRDefault="003538B1" w:rsidP="005D4849">
      <w:pPr>
        <w:pStyle w:val="ListParagraph"/>
        <w:numPr>
          <w:ilvl w:val="1"/>
          <w:numId w:val="7"/>
        </w:numPr>
      </w:pPr>
      <w:r>
        <w:t>Services associated with it.</w:t>
      </w:r>
    </w:p>
    <w:p w14:paraId="46AC10C3" w14:textId="3A083886" w:rsidR="00197D7C" w:rsidRDefault="006E3755" w:rsidP="005D4849">
      <w:pPr>
        <w:pStyle w:val="ListParagraph"/>
        <w:numPr>
          <w:ilvl w:val="0"/>
          <w:numId w:val="7"/>
        </w:numPr>
      </w:pPr>
      <w:r>
        <w:t xml:space="preserve">Select </w:t>
      </w:r>
      <w:r w:rsidRPr="006E3755">
        <w:rPr>
          <w:color w:val="FF0000"/>
        </w:rPr>
        <w:t>Tasks &gt; Electronic Resources – Activation – Assigned to Me</w:t>
      </w:r>
    </w:p>
    <w:p w14:paraId="360B89D0" w14:textId="3D0FB2B7" w:rsidR="006E3755" w:rsidRDefault="006E3755" w:rsidP="005D4849">
      <w:pPr>
        <w:pStyle w:val="ListParagraph"/>
        <w:numPr>
          <w:ilvl w:val="0"/>
          <w:numId w:val="7"/>
        </w:numPr>
      </w:pPr>
      <w:r>
        <w:t xml:space="preserve">Open Book Publishers: Open Access Books: Row-action: </w:t>
      </w:r>
      <w:r w:rsidR="007C1E45">
        <w:rPr>
          <w:color w:val="FF0000"/>
        </w:rPr>
        <w:t>Test Access</w:t>
      </w:r>
    </w:p>
    <w:p w14:paraId="1AE47428" w14:textId="7F5BC3F6" w:rsidR="00197D7C" w:rsidRDefault="00C44067" w:rsidP="005D4849">
      <w:pPr>
        <w:pStyle w:val="ListParagraph"/>
        <w:numPr>
          <w:ilvl w:val="1"/>
          <w:numId w:val="7"/>
        </w:numPr>
      </w:pPr>
      <w:r>
        <w:t>If action is not available, Create E-Activation Task</w:t>
      </w:r>
    </w:p>
    <w:p w14:paraId="4948D1BC" w14:textId="20D39B6D" w:rsidR="00197D7C" w:rsidRDefault="007C1E45" w:rsidP="005D4849">
      <w:pPr>
        <w:pStyle w:val="ListParagraph"/>
        <w:numPr>
          <w:ilvl w:val="0"/>
          <w:numId w:val="7"/>
        </w:numPr>
      </w:pPr>
      <w:r>
        <w:t>On one of the portfolios</w:t>
      </w:r>
      <w:r w:rsidR="00C44067">
        <w:t xml:space="preserve">: </w:t>
      </w:r>
      <w:r>
        <w:t xml:space="preserve">Row-action: </w:t>
      </w:r>
      <w:r w:rsidR="00CC258B">
        <w:rPr>
          <w:color w:val="FF0000"/>
        </w:rPr>
        <w:t>Test Access</w:t>
      </w:r>
    </w:p>
    <w:p w14:paraId="088203EB" w14:textId="77777777" w:rsidR="009A0D20" w:rsidRDefault="009A0D20" w:rsidP="005D4849">
      <w:pPr>
        <w:pStyle w:val="ListParagraph"/>
        <w:numPr>
          <w:ilvl w:val="0"/>
          <w:numId w:val="7"/>
        </w:numPr>
      </w:pPr>
      <w:r>
        <w:t xml:space="preserve">Online Services page: </w:t>
      </w:r>
      <w:r w:rsidRPr="00032C7A">
        <w:rPr>
          <w:color w:val="FF0000"/>
        </w:rPr>
        <w:t>Display in new window</w:t>
      </w:r>
    </w:p>
    <w:p w14:paraId="39CB4C96" w14:textId="7DE2891E" w:rsidR="00FE50AC" w:rsidRDefault="00FE50AC" w:rsidP="005D4849">
      <w:pPr>
        <w:pStyle w:val="ListParagraph"/>
        <w:numPr>
          <w:ilvl w:val="0"/>
          <w:numId w:val="7"/>
        </w:numPr>
      </w:pPr>
      <w:r w:rsidRPr="00E73D67">
        <w:rPr>
          <w:color w:val="FF0000"/>
        </w:rPr>
        <w:t xml:space="preserve">Click the link </w:t>
      </w:r>
      <w:r>
        <w:t>to full text (to make sure it works)</w:t>
      </w:r>
    </w:p>
    <w:p w14:paraId="76B35183" w14:textId="0A0F9EBF" w:rsidR="00835103" w:rsidRPr="0076538E" w:rsidRDefault="00835103" w:rsidP="005D4849">
      <w:pPr>
        <w:pStyle w:val="ListParagraph"/>
        <w:numPr>
          <w:ilvl w:val="1"/>
          <w:numId w:val="7"/>
        </w:numPr>
      </w:pPr>
      <w:r w:rsidRPr="0076538E">
        <w:t>If it doesn’t work, you can do some troubleshooting</w:t>
      </w:r>
      <w:r w:rsidR="0076538E">
        <w:t>, as follows.</w:t>
      </w:r>
    </w:p>
    <w:p w14:paraId="48E012DD" w14:textId="71BF9E3E" w:rsidR="00E644A1" w:rsidRDefault="00E644A1" w:rsidP="005D4849">
      <w:pPr>
        <w:pStyle w:val="ListParagraph"/>
        <w:numPr>
          <w:ilvl w:val="0"/>
          <w:numId w:val="7"/>
        </w:numPr>
      </w:pPr>
      <w:r w:rsidRPr="00E73D67">
        <w:rPr>
          <w:color w:val="FF0000"/>
        </w:rPr>
        <w:t>Switch b</w:t>
      </w:r>
      <w:r w:rsidR="00FE50AC" w:rsidRPr="00E73D67">
        <w:rPr>
          <w:color w:val="FF0000"/>
        </w:rPr>
        <w:t xml:space="preserve">ack </w:t>
      </w:r>
      <w:r>
        <w:t>to the previous browser tab</w:t>
      </w:r>
      <w:r w:rsidR="00E73D67">
        <w:t>.</w:t>
      </w:r>
    </w:p>
    <w:p w14:paraId="68C36F5E" w14:textId="5F26A509" w:rsidR="00032C7A" w:rsidRDefault="00756C72" w:rsidP="005D4849">
      <w:pPr>
        <w:pStyle w:val="ListParagraph"/>
        <w:numPr>
          <w:ilvl w:val="0"/>
          <w:numId w:val="7"/>
        </w:numPr>
      </w:pPr>
      <w:r w:rsidRPr="002179FA">
        <w:lastRenderedPageBreak/>
        <w:t xml:space="preserve">Right-click </w:t>
      </w:r>
      <w:r w:rsidR="009A0D20">
        <w:t xml:space="preserve">anywhere on </w:t>
      </w:r>
      <w:r w:rsidRPr="002179FA">
        <w:t xml:space="preserve">the page </w:t>
      </w:r>
      <w:r w:rsidR="00032C7A">
        <w:t xml:space="preserve">(except on a hyperlink): </w:t>
      </w:r>
      <w:r w:rsidR="00032C7A" w:rsidRPr="00032C7A">
        <w:rPr>
          <w:color w:val="FF0000"/>
        </w:rPr>
        <w:t>V</w:t>
      </w:r>
      <w:r w:rsidRPr="00032C7A">
        <w:rPr>
          <w:color w:val="FF0000"/>
        </w:rPr>
        <w:t xml:space="preserve">iew the page </w:t>
      </w:r>
      <w:r w:rsidR="00032C7A" w:rsidRPr="00032C7A">
        <w:rPr>
          <w:color w:val="FF0000"/>
        </w:rPr>
        <w:t>source</w:t>
      </w:r>
    </w:p>
    <w:p w14:paraId="57CAFFDE" w14:textId="5CA3768C" w:rsidR="00CA4C1B" w:rsidRPr="002179FA" w:rsidRDefault="00032C7A" w:rsidP="005D4849">
      <w:pPr>
        <w:pStyle w:val="ListParagraph"/>
        <w:numPr>
          <w:ilvl w:val="1"/>
          <w:numId w:val="7"/>
        </w:numPr>
      </w:pPr>
      <w:r>
        <w:t>O</w:t>
      </w:r>
      <w:r w:rsidR="00756C72" w:rsidRPr="002179FA">
        <w:t xml:space="preserve">r </w:t>
      </w:r>
      <w:r>
        <w:t xml:space="preserve">view </w:t>
      </w:r>
      <w:r w:rsidR="00756C72" w:rsidRPr="002179FA">
        <w:t>frame source</w:t>
      </w:r>
      <w:r>
        <w:t xml:space="preserve">. </w:t>
      </w:r>
      <w:r w:rsidR="00756C72" w:rsidRPr="002179FA">
        <w:t>The options are somewhat different for each browser.</w:t>
      </w:r>
    </w:p>
    <w:p w14:paraId="637AAD3E" w14:textId="525AC39E" w:rsidR="00CA4C1B" w:rsidRPr="002179FA" w:rsidRDefault="00C34D5E" w:rsidP="005D4849">
      <w:pPr>
        <w:pStyle w:val="ListParagraph"/>
        <w:numPr>
          <w:ilvl w:val="0"/>
          <w:numId w:val="7"/>
        </w:numPr>
      </w:pPr>
      <w:r>
        <w:t xml:space="preserve">In </w:t>
      </w:r>
      <w:r w:rsidR="00756C72" w:rsidRPr="002179FA">
        <w:t>the DEBUG section at the top</w:t>
      </w:r>
      <w:r>
        <w:t xml:space="preserve">: </w:t>
      </w:r>
      <w:r w:rsidRPr="00C34D5E">
        <w:rPr>
          <w:color w:val="FF0000"/>
        </w:rPr>
        <w:t>C</w:t>
      </w:r>
      <w:r w:rsidR="00756C72" w:rsidRPr="00C34D5E">
        <w:rPr>
          <w:color w:val="FF0000"/>
        </w:rPr>
        <w:t>opy the URL</w:t>
      </w:r>
    </w:p>
    <w:p w14:paraId="1EA38434" w14:textId="6B40F6E1" w:rsidR="00E55033" w:rsidRDefault="00756C72" w:rsidP="005D4849">
      <w:pPr>
        <w:pStyle w:val="ListParagraph"/>
        <w:numPr>
          <w:ilvl w:val="0"/>
          <w:numId w:val="7"/>
        </w:numPr>
      </w:pPr>
      <w:r w:rsidRPr="002179FA">
        <w:t xml:space="preserve">Open a new browser page or tab, </w:t>
      </w:r>
      <w:r w:rsidRPr="00E73D67">
        <w:rPr>
          <w:color w:val="FF0000"/>
        </w:rPr>
        <w:t xml:space="preserve">paste the </w:t>
      </w:r>
      <w:r w:rsidR="00E55033" w:rsidRPr="00E73D67">
        <w:rPr>
          <w:color w:val="FF0000"/>
        </w:rPr>
        <w:t xml:space="preserve">DEBUG </w:t>
      </w:r>
      <w:r w:rsidRPr="00E73D67">
        <w:rPr>
          <w:color w:val="FF0000"/>
        </w:rPr>
        <w:t>URL</w:t>
      </w:r>
      <w:r w:rsidR="00E55033" w:rsidRPr="00E73D67">
        <w:rPr>
          <w:color w:val="FF0000"/>
        </w:rPr>
        <w:t xml:space="preserve"> </w:t>
      </w:r>
      <w:r w:rsidR="00E55033">
        <w:t xml:space="preserve">you just copied </w:t>
      </w:r>
      <w:r w:rsidRPr="002179FA">
        <w:t>and press </w:t>
      </w:r>
      <w:r w:rsidR="00E73D67" w:rsidRPr="00E73D67">
        <w:rPr>
          <w:bCs/>
          <w:color w:val="FF0000"/>
        </w:rPr>
        <w:t>E</w:t>
      </w:r>
      <w:r w:rsidRPr="00E73D67">
        <w:rPr>
          <w:bCs/>
          <w:color w:val="FF0000"/>
        </w:rPr>
        <w:t>nter</w:t>
      </w:r>
      <w:r w:rsidR="00E73D67" w:rsidRPr="00E73D67">
        <w:rPr>
          <w:color w:val="FF0000"/>
        </w:rPr>
        <w:t xml:space="preserve"> </w:t>
      </w:r>
      <w:r w:rsidR="00E73D67">
        <w:t>on your keyboard.</w:t>
      </w:r>
    </w:p>
    <w:p w14:paraId="73882BA7" w14:textId="750A883A" w:rsidR="004858F6" w:rsidRPr="007F792B" w:rsidRDefault="00756C72" w:rsidP="005D4849">
      <w:pPr>
        <w:pStyle w:val="ListParagraph"/>
        <w:numPr>
          <w:ilvl w:val="0"/>
          <w:numId w:val="7"/>
        </w:numPr>
      </w:pPr>
      <w:r w:rsidRPr="002179FA">
        <w:t>The XML appears</w:t>
      </w:r>
      <w:r w:rsidR="0076538E">
        <w:t>,</w:t>
      </w:r>
      <w:r w:rsidRPr="002179FA">
        <w:t xml:space="preserve"> starting with the &lt;context object&gt; </w:t>
      </w:r>
      <w:r w:rsidRPr="007F792B">
        <w:t>element</w:t>
      </w:r>
      <w:r w:rsidR="0076538E" w:rsidRPr="007F792B">
        <w:t xml:space="preserve">. </w:t>
      </w:r>
      <w:r w:rsidR="0021147D" w:rsidRPr="007F792B">
        <w:t xml:space="preserve"> </w:t>
      </w:r>
      <w:r w:rsidR="0076538E" w:rsidRPr="007F792B">
        <w:t>This lets you see:</w:t>
      </w:r>
    </w:p>
    <w:p w14:paraId="1704C51E" w14:textId="509B5E94" w:rsidR="004858F6" w:rsidRDefault="004858F6" w:rsidP="005D4849">
      <w:pPr>
        <w:pStyle w:val="ListParagraph"/>
        <w:numPr>
          <w:ilvl w:val="0"/>
          <w:numId w:val="14"/>
        </w:numPr>
      </w:pPr>
      <w:r>
        <w:t>Which target parser was used?</w:t>
      </w:r>
    </w:p>
    <w:p w14:paraId="2D0AD339" w14:textId="77777777" w:rsidR="004858F6" w:rsidRPr="00A52CC0" w:rsidRDefault="004858F6" w:rsidP="005D4849">
      <w:pPr>
        <w:pStyle w:val="ListParagraph"/>
        <w:numPr>
          <w:ilvl w:val="0"/>
          <w:numId w:val="14"/>
        </w:numPr>
      </w:pPr>
      <w:r w:rsidRPr="00A52CC0">
        <w:t>Was a proxy used?</w:t>
      </w:r>
    </w:p>
    <w:p w14:paraId="13560033" w14:textId="77777777" w:rsidR="004858F6" w:rsidRPr="00A52CC0" w:rsidRDefault="004858F6" w:rsidP="005D4849">
      <w:pPr>
        <w:pStyle w:val="ListParagraph"/>
        <w:numPr>
          <w:ilvl w:val="0"/>
          <w:numId w:val="14"/>
        </w:numPr>
      </w:pPr>
      <w:r w:rsidRPr="00A52CC0">
        <w:t>Was it a static URL on the portfolio level?</w:t>
      </w:r>
    </w:p>
    <w:p w14:paraId="65524F1F" w14:textId="77777777" w:rsidR="004858F6" w:rsidRPr="00A52CC0" w:rsidRDefault="004858F6" w:rsidP="005D4849">
      <w:pPr>
        <w:pStyle w:val="ListParagraph"/>
        <w:numPr>
          <w:ilvl w:val="0"/>
          <w:numId w:val="14"/>
        </w:numPr>
      </w:pPr>
      <w:r w:rsidRPr="00A52CC0">
        <w:t>Is there a direct link?</w:t>
      </w:r>
    </w:p>
    <w:p w14:paraId="6FEA096A" w14:textId="288BCBF8" w:rsidR="004858F6" w:rsidRPr="00A52CC0" w:rsidRDefault="004858F6" w:rsidP="005D4849">
      <w:pPr>
        <w:pStyle w:val="ListParagraph"/>
        <w:numPr>
          <w:ilvl w:val="0"/>
          <w:numId w:val="14"/>
        </w:numPr>
      </w:pPr>
      <w:r w:rsidRPr="00A52CC0">
        <w:t>View the generated target</w:t>
      </w:r>
      <w:r w:rsidR="007F792B" w:rsidRPr="00A52CC0">
        <w:t xml:space="preserve"> </w:t>
      </w:r>
      <w:r w:rsidRPr="00A52CC0">
        <w:t>URL.</w:t>
      </w:r>
    </w:p>
    <w:p w14:paraId="161CA7D0" w14:textId="6214B588" w:rsidR="00F56083" w:rsidRPr="00A52CC0" w:rsidRDefault="00F56083" w:rsidP="005D4849">
      <w:pPr>
        <w:pStyle w:val="ListParagraph"/>
        <w:numPr>
          <w:ilvl w:val="0"/>
          <w:numId w:val="14"/>
        </w:numPr>
      </w:pPr>
      <w:r w:rsidRPr="00A52CC0">
        <w:t>Context objects can be used as parser / linking parameter when creating dynamic URLS.</w:t>
      </w:r>
    </w:p>
    <w:p w14:paraId="506A643C" w14:textId="1C942592" w:rsidR="00C44067" w:rsidRDefault="00C44067" w:rsidP="005D4849"/>
    <w:p w14:paraId="03B7A5B7" w14:textId="3D9C745A" w:rsidR="00C44067" w:rsidRDefault="00C44067" w:rsidP="005D4849">
      <w:pPr>
        <w:pStyle w:val="Heading3"/>
      </w:pPr>
      <w:r>
        <w:t xml:space="preserve">Demo: </w:t>
      </w:r>
      <w:r w:rsidR="001534BE">
        <w:t xml:space="preserve">Finalize </w:t>
      </w:r>
      <w:r>
        <w:t>Activation</w:t>
      </w:r>
      <w:r w:rsidR="00EC6138">
        <w:t xml:space="preserve"> </w:t>
      </w:r>
    </w:p>
    <w:p w14:paraId="1A5BA6DA" w14:textId="7069A8EA" w:rsidR="001534BE" w:rsidRDefault="00AF27CB" w:rsidP="005D4849">
      <w:pPr>
        <w:pStyle w:val="ListParagraph"/>
        <w:numPr>
          <w:ilvl w:val="0"/>
          <w:numId w:val="8"/>
        </w:numPr>
      </w:pPr>
      <w:r>
        <w:t>Task List</w:t>
      </w:r>
      <w:r w:rsidR="001534BE">
        <w:t xml:space="preserve"> for item that needs final activation</w:t>
      </w:r>
    </w:p>
    <w:p w14:paraId="375D0D5C" w14:textId="5BAE0154" w:rsidR="00C44067" w:rsidRDefault="001534BE" w:rsidP="005D4849">
      <w:pPr>
        <w:pStyle w:val="ListParagraph"/>
        <w:numPr>
          <w:ilvl w:val="0"/>
          <w:numId w:val="8"/>
        </w:numPr>
      </w:pPr>
      <w:r>
        <w:t xml:space="preserve">Suppress or </w:t>
      </w:r>
      <w:proofErr w:type="spellStart"/>
      <w:r w:rsidRPr="00AF27CB">
        <w:rPr>
          <w:color w:val="FF0000"/>
        </w:rPr>
        <w:t>unsuppress</w:t>
      </w:r>
      <w:proofErr w:type="spellEnd"/>
      <w:r w:rsidRPr="00AF27CB">
        <w:rPr>
          <w:color w:val="FF0000"/>
        </w:rPr>
        <w:t xml:space="preserve"> </w:t>
      </w:r>
      <w:r>
        <w:t>bib record</w:t>
      </w:r>
    </w:p>
    <w:p w14:paraId="3D75CB7B" w14:textId="2BB22B1B" w:rsidR="001534BE" w:rsidRDefault="004D0D1C" w:rsidP="005D4849">
      <w:pPr>
        <w:pStyle w:val="ListParagraph"/>
        <w:numPr>
          <w:ilvl w:val="0"/>
          <w:numId w:val="8"/>
        </w:numPr>
      </w:pPr>
      <w:r>
        <w:t xml:space="preserve">Additional </w:t>
      </w:r>
      <w:r w:rsidR="001C2344">
        <w:t xml:space="preserve">tab: </w:t>
      </w:r>
      <w:r w:rsidR="001534BE">
        <w:t xml:space="preserve">Services </w:t>
      </w:r>
      <w:r w:rsidR="001C2344">
        <w:t xml:space="preserve">– Full text: Row-action: </w:t>
      </w:r>
      <w:r w:rsidR="001534BE" w:rsidRPr="001C2344">
        <w:rPr>
          <w:color w:val="FF0000"/>
        </w:rPr>
        <w:t>Activ</w:t>
      </w:r>
      <w:r w:rsidR="001C2344" w:rsidRPr="001C2344">
        <w:rPr>
          <w:color w:val="FF0000"/>
        </w:rPr>
        <w:t>ate</w:t>
      </w:r>
    </w:p>
    <w:p w14:paraId="4602E37C" w14:textId="661990B6" w:rsidR="00C44067" w:rsidRDefault="00AF27CB" w:rsidP="005D4849">
      <w:pPr>
        <w:pStyle w:val="ListParagraph"/>
        <w:numPr>
          <w:ilvl w:val="0"/>
          <w:numId w:val="8"/>
        </w:numPr>
      </w:pPr>
      <w:r>
        <w:t xml:space="preserve">Back to task list: </w:t>
      </w:r>
      <w:r w:rsidR="00C44067">
        <w:t xml:space="preserve">Row-action: </w:t>
      </w:r>
      <w:r w:rsidR="001534BE" w:rsidRPr="00AF27CB">
        <w:rPr>
          <w:color w:val="FF0000"/>
        </w:rPr>
        <w:t>Done</w:t>
      </w:r>
    </w:p>
    <w:p w14:paraId="0B7367EE" w14:textId="77777777" w:rsidR="00BC75C8" w:rsidRDefault="00BC75C8" w:rsidP="005D4849"/>
    <w:p w14:paraId="68B675CB" w14:textId="12CEF459" w:rsidR="003A445E" w:rsidRDefault="003A445E" w:rsidP="005D4849">
      <w:pPr>
        <w:pStyle w:val="Heading3"/>
      </w:pPr>
      <w:r>
        <w:lastRenderedPageBreak/>
        <w:t>Demo: Set Up a Trial</w:t>
      </w:r>
      <w:r w:rsidR="00E77889">
        <w:t xml:space="preserve"> </w:t>
      </w:r>
    </w:p>
    <w:p w14:paraId="2D73F133" w14:textId="41D69B5F" w:rsidR="00E075CD" w:rsidRDefault="00E075CD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Search Community Zone for Electronic Collection: </w:t>
      </w:r>
      <w:r w:rsidR="009C4373" w:rsidRPr="00B54686">
        <w:rPr>
          <w:color w:val="FF0000"/>
        </w:rPr>
        <w:t xml:space="preserve">ProQuest Military </w:t>
      </w:r>
      <w:proofErr w:type="spellStart"/>
      <w:r w:rsidR="009C4373" w:rsidRPr="00B54686">
        <w:rPr>
          <w:color w:val="FF0000"/>
        </w:rPr>
        <w:t>Newsstream</w:t>
      </w:r>
      <w:proofErr w:type="spellEnd"/>
    </w:p>
    <w:p w14:paraId="53F90E83" w14:textId="298DDE41" w:rsidR="00E075CD" w:rsidRDefault="00E075CD" w:rsidP="005D4849">
      <w:pPr>
        <w:pStyle w:val="ListParagraph"/>
        <w:keepNext/>
        <w:keepLines/>
        <w:numPr>
          <w:ilvl w:val="0"/>
          <w:numId w:val="10"/>
        </w:numPr>
      </w:pPr>
      <w:r>
        <w:t>Row-action: “</w:t>
      </w:r>
      <w:r w:rsidRPr="00B54686">
        <w:rPr>
          <w:color w:val="FF0000"/>
        </w:rPr>
        <w:t>Order</w:t>
      </w:r>
      <w:r>
        <w:t>”</w:t>
      </w:r>
    </w:p>
    <w:p w14:paraId="429436B5" w14:textId="11CAE606" w:rsidR="00597A64" w:rsidRDefault="00597A64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Do a quick </w:t>
      </w:r>
      <w:r w:rsidR="00216186">
        <w:t xml:space="preserve">PO Line as usual, with random entries in required fields, except don’t </w:t>
      </w:r>
      <w:r w:rsidR="00B54686">
        <w:t>“Order Now”</w:t>
      </w:r>
    </w:p>
    <w:p w14:paraId="399F0AEA" w14:textId="33C9DD45" w:rsidR="00E075CD" w:rsidRDefault="00E075CD" w:rsidP="005D4849">
      <w:pPr>
        <w:pStyle w:val="ListParagraph"/>
        <w:keepNext/>
        <w:keepLines/>
        <w:numPr>
          <w:ilvl w:val="0"/>
          <w:numId w:val="10"/>
        </w:numPr>
      </w:pPr>
      <w:r>
        <w:t>Top-</w:t>
      </w:r>
      <w:r w:rsidR="00B54686">
        <w:t>row a</w:t>
      </w:r>
      <w:r>
        <w:t>ction: “</w:t>
      </w:r>
      <w:r w:rsidR="000107C2" w:rsidRPr="00B54686">
        <w:rPr>
          <w:color w:val="FF0000"/>
        </w:rPr>
        <w:t>Save and Start Trial</w:t>
      </w:r>
      <w:r>
        <w:t>”</w:t>
      </w:r>
    </w:p>
    <w:p w14:paraId="27800434" w14:textId="7D0C97FA" w:rsidR="004653F1" w:rsidRDefault="009C7E43" w:rsidP="005D4849">
      <w:pPr>
        <w:pStyle w:val="ListParagraph"/>
        <w:keepNext/>
        <w:keepLines/>
        <w:numPr>
          <w:ilvl w:val="0"/>
          <w:numId w:val="10"/>
        </w:numPr>
      </w:pPr>
      <w:r>
        <w:t>Now</w:t>
      </w:r>
      <w:r w:rsidR="004653F1">
        <w:t xml:space="preserve"> on </w:t>
      </w:r>
      <w:r>
        <w:t xml:space="preserve">the </w:t>
      </w:r>
      <w:r w:rsidR="004653F1">
        <w:t>Trial Details page</w:t>
      </w:r>
    </w:p>
    <w:p w14:paraId="70CB4ADA" w14:textId="570A1D1E" w:rsidR="000107C2" w:rsidRDefault="004653F1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Start Date: </w:t>
      </w:r>
      <w:r w:rsidR="009C7E43" w:rsidRPr="009C7E43">
        <w:rPr>
          <w:color w:val="FF0000"/>
        </w:rPr>
        <w:t>April 30, 2018</w:t>
      </w:r>
    </w:p>
    <w:p w14:paraId="61880D49" w14:textId="77777777" w:rsidR="009C7E43" w:rsidRDefault="009C7E43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End Date: </w:t>
      </w:r>
      <w:r w:rsidRPr="009C7E43">
        <w:rPr>
          <w:color w:val="FF0000"/>
        </w:rPr>
        <w:t>May 31, 2018</w:t>
      </w:r>
    </w:p>
    <w:p w14:paraId="35C6D3D5" w14:textId="44C652D5" w:rsidR="009C7E43" w:rsidRDefault="009C7E43" w:rsidP="005D4849">
      <w:pPr>
        <w:pStyle w:val="ListParagraph"/>
        <w:keepNext/>
        <w:keepLines/>
        <w:numPr>
          <w:ilvl w:val="0"/>
          <w:numId w:val="10"/>
        </w:numPr>
      </w:pPr>
      <w:r>
        <w:t>Note “Available to Public,” but don’t select it.</w:t>
      </w:r>
    </w:p>
    <w:p w14:paraId="71B38D96" w14:textId="3A507468" w:rsidR="000107C2" w:rsidRDefault="009C7E43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Top-row action: </w:t>
      </w:r>
      <w:r w:rsidR="00FC77ED">
        <w:t>“</w:t>
      </w:r>
      <w:r w:rsidR="000107C2" w:rsidRPr="009C7E43">
        <w:rPr>
          <w:color w:val="FF0000"/>
        </w:rPr>
        <w:t>Save</w:t>
      </w:r>
      <w:r w:rsidR="005E5958">
        <w:rPr>
          <w:color w:val="FF0000"/>
        </w:rPr>
        <w:t xml:space="preserve"> and Continue</w:t>
      </w:r>
      <w:r w:rsidR="00FC77ED">
        <w:t>”</w:t>
      </w:r>
    </w:p>
    <w:p w14:paraId="25CAFDD5" w14:textId="77777777" w:rsidR="005E5958" w:rsidRDefault="005E5958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Switch tab: </w:t>
      </w:r>
      <w:r w:rsidRPr="0080742E">
        <w:rPr>
          <w:color w:val="FF0000"/>
        </w:rPr>
        <w:t>Survey Form</w:t>
      </w:r>
    </w:p>
    <w:p w14:paraId="5E928EC1" w14:textId="63B4BFFC" w:rsidR="0080742E" w:rsidRDefault="0080742E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General Information: </w:t>
      </w:r>
      <w:r w:rsidRPr="00350519">
        <w:rPr>
          <w:color w:val="FF0000"/>
        </w:rPr>
        <w:t>Add question</w:t>
      </w:r>
    </w:p>
    <w:p w14:paraId="28361511" w14:textId="0D467B37" w:rsidR="002676A8" w:rsidRDefault="002676A8" w:rsidP="005D4849">
      <w:pPr>
        <w:pStyle w:val="ListParagraph"/>
        <w:keepNext/>
        <w:keepLines/>
        <w:numPr>
          <w:ilvl w:val="1"/>
          <w:numId w:val="10"/>
        </w:numPr>
      </w:pPr>
      <w:r>
        <w:t xml:space="preserve">Group: </w:t>
      </w:r>
      <w:r w:rsidRPr="00350519">
        <w:rPr>
          <w:color w:val="FF0000"/>
        </w:rPr>
        <w:t>Content</w:t>
      </w:r>
    </w:p>
    <w:p w14:paraId="63F194FE" w14:textId="2E092DD3" w:rsidR="002676A8" w:rsidRPr="00350519" w:rsidRDefault="002676A8" w:rsidP="005D4849">
      <w:pPr>
        <w:pStyle w:val="ListParagraph"/>
        <w:keepNext/>
        <w:keepLines/>
        <w:numPr>
          <w:ilvl w:val="1"/>
          <w:numId w:val="10"/>
        </w:numPr>
        <w:rPr>
          <w:color w:val="FF0000"/>
        </w:rPr>
      </w:pPr>
      <w:r>
        <w:t xml:space="preserve">Type: </w:t>
      </w:r>
      <w:r w:rsidRPr="00350519">
        <w:rPr>
          <w:color w:val="FF0000"/>
        </w:rPr>
        <w:t>Yes or No</w:t>
      </w:r>
    </w:p>
    <w:p w14:paraId="312FC342" w14:textId="213838D8" w:rsidR="002676A8" w:rsidRDefault="002676A8" w:rsidP="005D4849">
      <w:pPr>
        <w:pStyle w:val="ListParagraph"/>
        <w:keepNext/>
        <w:keepLines/>
        <w:numPr>
          <w:ilvl w:val="1"/>
          <w:numId w:val="10"/>
        </w:numPr>
      </w:pPr>
      <w:r>
        <w:t>Question: “</w:t>
      </w:r>
      <w:r w:rsidRPr="00350519">
        <w:rPr>
          <w:color w:val="FF0000"/>
        </w:rPr>
        <w:t>Is the content appropriate?</w:t>
      </w:r>
      <w:r>
        <w:t>”</w:t>
      </w:r>
    </w:p>
    <w:p w14:paraId="59C776B2" w14:textId="7941042D" w:rsidR="00350519" w:rsidRDefault="00300D01" w:rsidP="005D4849">
      <w:pPr>
        <w:pStyle w:val="ListParagraph"/>
        <w:keepNext/>
        <w:keepLines/>
        <w:numPr>
          <w:ilvl w:val="1"/>
          <w:numId w:val="10"/>
        </w:numPr>
      </w:pPr>
      <w:r>
        <w:t xml:space="preserve">Select: </w:t>
      </w:r>
      <w:r w:rsidRPr="00350519">
        <w:rPr>
          <w:color w:val="FF0000"/>
        </w:rPr>
        <w:t>Add and close</w:t>
      </w:r>
    </w:p>
    <w:p w14:paraId="1FE1C739" w14:textId="5144DB27" w:rsidR="000107C2" w:rsidRDefault="00C12D0E" w:rsidP="005D4849">
      <w:pPr>
        <w:pStyle w:val="ListParagraph"/>
        <w:keepNext/>
        <w:keepLines/>
        <w:numPr>
          <w:ilvl w:val="0"/>
          <w:numId w:val="10"/>
        </w:numPr>
      </w:pPr>
      <w:r>
        <w:t>Switch Ta</w:t>
      </w:r>
      <w:r w:rsidR="00F91E85">
        <w:t xml:space="preserve">b: </w:t>
      </w:r>
      <w:r w:rsidR="00F91E85" w:rsidRPr="00F91E85">
        <w:rPr>
          <w:color w:val="FF0000"/>
        </w:rPr>
        <w:t>P</w:t>
      </w:r>
      <w:r w:rsidR="00FC77ED" w:rsidRPr="00F91E85">
        <w:rPr>
          <w:color w:val="FF0000"/>
        </w:rPr>
        <w:t>articipants</w:t>
      </w:r>
    </w:p>
    <w:p w14:paraId="46351F54" w14:textId="7543CF47" w:rsidR="007E1D05" w:rsidRDefault="007E1D05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Tool: </w:t>
      </w:r>
      <w:r w:rsidRPr="009C75F1">
        <w:rPr>
          <w:color w:val="FF0000"/>
        </w:rPr>
        <w:t>Select Participants</w:t>
      </w:r>
    </w:p>
    <w:p w14:paraId="4573BAAC" w14:textId="2867F1B5" w:rsidR="007E1D05" w:rsidRDefault="009C75F1" w:rsidP="005D4849">
      <w:pPr>
        <w:pStyle w:val="ListParagraph"/>
        <w:keepNext/>
        <w:keepLines/>
        <w:numPr>
          <w:ilvl w:val="0"/>
          <w:numId w:val="10"/>
        </w:numPr>
      </w:pPr>
      <w:r>
        <w:t>Add a couple of participants</w:t>
      </w:r>
    </w:p>
    <w:p w14:paraId="41A973E6" w14:textId="0832EA48" w:rsidR="00F91E85" w:rsidRDefault="007E1D05" w:rsidP="005D4849">
      <w:pPr>
        <w:pStyle w:val="ListParagraph"/>
        <w:keepNext/>
        <w:keepLines/>
        <w:numPr>
          <w:ilvl w:val="0"/>
          <w:numId w:val="10"/>
        </w:numPr>
      </w:pPr>
      <w:r>
        <w:t>Top-row action</w:t>
      </w:r>
      <w:r w:rsidR="009C75F1">
        <w:t xml:space="preserve">: </w:t>
      </w:r>
      <w:r w:rsidR="009C75F1" w:rsidRPr="009C75F1">
        <w:rPr>
          <w:color w:val="FF0000"/>
        </w:rPr>
        <w:t>Save</w:t>
      </w:r>
    </w:p>
    <w:p w14:paraId="52F04791" w14:textId="3C8FE631" w:rsidR="00FC77ED" w:rsidRDefault="009C75F1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On Manage Trials page: </w:t>
      </w:r>
      <w:r w:rsidR="00FC77ED">
        <w:t xml:space="preserve">Row-action: </w:t>
      </w:r>
      <w:r w:rsidR="00FC77ED" w:rsidRPr="009C75F1">
        <w:rPr>
          <w:color w:val="FF0000"/>
        </w:rPr>
        <w:t>Activate</w:t>
      </w:r>
    </w:p>
    <w:p w14:paraId="524BB29F" w14:textId="21028619" w:rsidR="00FC77ED" w:rsidRDefault="00FC77ED" w:rsidP="005D4849">
      <w:pPr>
        <w:pStyle w:val="ListParagraph"/>
        <w:keepNext/>
        <w:keepLines/>
        <w:numPr>
          <w:ilvl w:val="1"/>
          <w:numId w:val="10"/>
        </w:numPr>
      </w:pPr>
      <w:r>
        <w:t>Mark bib as suppressed</w:t>
      </w:r>
    </w:p>
    <w:p w14:paraId="236FE550" w14:textId="24C1DB97" w:rsidR="00FC77ED" w:rsidRDefault="00FC77ED" w:rsidP="005D4849">
      <w:pPr>
        <w:pStyle w:val="ListParagraph"/>
        <w:keepNext/>
        <w:keepLines/>
        <w:numPr>
          <w:ilvl w:val="1"/>
          <w:numId w:val="10"/>
        </w:numPr>
      </w:pPr>
      <w:r>
        <w:t xml:space="preserve">Activate Service </w:t>
      </w:r>
    </w:p>
    <w:p w14:paraId="3C11F9A9" w14:textId="631DAF1A" w:rsidR="00FC77ED" w:rsidRDefault="00FC77ED" w:rsidP="005D4849">
      <w:pPr>
        <w:pStyle w:val="ListParagraph"/>
        <w:keepNext/>
        <w:keepLines/>
        <w:numPr>
          <w:ilvl w:val="1"/>
          <w:numId w:val="10"/>
        </w:numPr>
      </w:pPr>
      <w:r w:rsidRPr="00FC77ED">
        <w:rPr>
          <w:b/>
        </w:rPr>
        <w:t>Don’t</w:t>
      </w:r>
      <w:r>
        <w:t xml:space="preserve"> make service Available!</w:t>
      </w:r>
    </w:p>
    <w:p w14:paraId="04D36685" w14:textId="43EF2FD8" w:rsidR="00FC77ED" w:rsidRDefault="00FC77ED" w:rsidP="005D4849">
      <w:pPr>
        <w:pStyle w:val="ListParagraph"/>
        <w:keepNext/>
        <w:keepLines/>
        <w:numPr>
          <w:ilvl w:val="0"/>
          <w:numId w:val="10"/>
        </w:numPr>
      </w:pPr>
      <w:r>
        <w:t xml:space="preserve">Later: </w:t>
      </w:r>
      <w:r w:rsidRPr="005467BA">
        <w:rPr>
          <w:color w:val="FF0000"/>
        </w:rPr>
        <w:t>Read Analysis</w:t>
      </w:r>
    </w:p>
    <w:p w14:paraId="07DBD29F" w14:textId="77777777" w:rsidR="003A445E" w:rsidRDefault="003A445E" w:rsidP="005D4849"/>
    <w:p w14:paraId="078F3044" w14:textId="3DB2A060" w:rsidR="0069471E" w:rsidRDefault="0069471E" w:rsidP="005D4849">
      <w:pPr>
        <w:pStyle w:val="Heading3"/>
      </w:pPr>
      <w:r>
        <w:lastRenderedPageBreak/>
        <w:t>Demo: Overlap Analysis Reports</w:t>
      </w:r>
    </w:p>
    <w:p w14:paraId="1B3B571B" w14:textId="0AE65CC6" w:rsidR="0069471E" w:rsidRDefault="00B3462D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Menu: </w:t>
      </w:r>
      <w:r w:rsidR="0069471E" w:rsidRPr="00B3462D">
        <w:rPr>
          <w:color w:val="FF0000"/>
        </w:rPr>
        <w:t>Resources &gt; Overlap and Collection Analysis</w:t>
      </w:r>
    </w:p>
    <w:p w14:paraId="080AECA5" w14:textId="6AF7225E" w:rsidR="0069471E" w:rsidRDefault="001C57EB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Tool: </w:t>
      </w:r>
      <w:r w:rsidR="0069471E" w:rsidRPr="001C57EB">
        <w:rPr>
          <w:color w:val="FF0000"/>
        </w:rPr>
        <w:t>Submit New Report</w:t>
      </w:r>
    </w:p>
    <w:p w14:paraId="23E57670" w14:textId="37E071A4" w:rsidR="0069471E" w:rsidRDefault="0069471E" w:rsidP="005D4849">
      <w:pPr>
        <w:pStyle w:val="ListParagraph"/>
        <w:keepNext/>
        <w:keepLines/>
        <w:numPr>
          <w:ilvl w:val="0"/>
          <w:numId w:val="12"/>
        </w:numPr>
      </w:pPr>
      <w:r>
        <w:t>Source Electronic Collection</w:t>
      </w:r>
      <w:r w:rsidR="00580DF2">
        <w:t xml:space="preserve"> (from IZ):</w:t>
      </w:r>
      <w:r w:rsidR="009148BD">
        <w:t xml:space="preserve"> Keyword</w:t>
      </w:r>
      <w:r w:rsidR="006A2DEE">
        <w:t>s</w:t>
      </w:r>
      <w:r w:rsidR="009148BD">
        <w:t>:</w:t>
      </w:r>
      <w:r w:rsidR="0052079E">
        <w:t xml:space="preserve"> </w:t>
      </w:r>
      <w:r w:rsidR="009B3F9F" w:rsidRPr="009B3F9F">
        <w:rPr>
          <w:color w:val="FF0000"/>
        </w:rPr>
        <w:t>F</w:t>
      </w:r>
      <w:r w:rsidR="00D96285" w:rsidRPr="009B3F9F">
        <w:rPr>
          <w:color w:val="FF0000"/>
        </w:rPr>
        <w:t>ree E-</w:t>
      </w:r>
      <w:r w:rsidR="009B3F9F" w:rsidRPr="009B3F9F">
        <w:rPr>
          <w:color w:val="FF0000"/>
        </w:rPr>
        <w:t xml:space="preserve"> J</w:t>
      </w:r>
      <w:r w:rsidR="00D96285" w:rsidRPr="009B3F9F">
        <w:rPr>
          <w:color w:val="FF0000"/>
        </w:rPr>
        <w:t>ournals</w:t>
      </w:r>
    </w:p>
    <w:p w14:paraId="5057B87D" w14:textId="67989991" w:rsidR="00580DF2" w:rsidRDefault="00580DF2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Target Electronic Collection (IZ or CZ): </w:t>
      </w:r>
      <w:r w:rsidR="00260C71">
        <w:t xml:space="preserve">CZ: </w:t>
      </w:r>
      <w:r w:rsidR="00260C71" w:rsidRPr="009B3F9F">
        <w:rPr>
          <w:color w:val="FF0000"/>
        </w:rPr>
        <w:t xml:space="preserve">ProQuest </w:t>
      </w:r>
      <w:r w:rsidR="009B3F9F" w:rsidRPr="009B3F9F">
        <w:rPr>
          <w:color w:val="FF0000"/>
        </w:rPr>
        <w:t xml:space="preserve">U.S. </w:t>
      </w:r>
      <w:proofErr w:type="spellStart"/>
      <w:r w:rsidR="009B3F9F" w:rsidRPr="009B3F9F">
        <w:rPr>
          <w:color w:val="FF0000"/>
        </w:rPr>
        <w:t>Newsstream</w:t>
      </w:r>
      <w:proofErr w:type="spellEnd"/>
    </w:p>
    <w:p w14:paraId="25654A29" w14:textId="008A8D75" w:rsidR="00580DF2" w:rsidRDefault="00580DF2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Match Method: </w:t>
      </w:r>
      <w:r w:rsidR="00295B02" w:rsidRPr="00295B02">
        <w:rPr>
          <w:color w:val="FF0000"/>
        </w:rPr>
        <w:t>ISSN</w:t>
      </w:r>
    </w:p>
    <w:p w14:paraId="5E6172CE" w14:textId="460A4B0C" w:rsidR="00295B02" w:rsidRDefault="00295B02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Use Date Coverage: </w:t>
      </w:r>
      <w:r w:rsidRPr="00295B02">
        <w:rPr>
          <w:color w:val="FF0000"/>
        </w:rPr>
        <w:t>Yes</w:t>
      </w:r>
    </w:p>
    <w:p w14:paraId="2895A62B" w14:textId="7A7F21BE" w:rsidR="00295B02" w:rsidRDefault="00295B02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Top-row action: </w:t>
      </w:r>
      <w:r w:rsidRPr="00295B02">
        <w:rPr>
          <w:color w:val="FF0000"/>
        </w:rPr>
        <w:t>Submit</w:t>
      </w:r>
    </w:p>
    <w:p w14:paraId="11F2DCF2" w14:textId="06E67022" w:rsidR="0069471E" w:rsidRPr="00397F1A" w:rsidRDefault="005671DD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Menu: </w:t>
      </w:r>
      <w:r w:rsidRPr="005671DD">
        <w:rPr>
          <w:color w:val="FF0000"/>
        </w:rPr>
        <w:t xml:space="preserve">Admin &gt; </w:t>
      </w:r>
      <w:r w:rsidR="002158DB" w:rsidRPr="005671DD">
        <w:rPr>
          <w:color w:val="FF0000"/>
        </w:rPr>
        <w:t>Monitor Jobs</w:t>
      </w:r>
    </w:p>
    <w:p w14:paraId="51688FC2" w14:textId="54C75C4D" w:rsidR="00397F1A" w:rsidRPr="005671DD" w:rsidRDefault="00397F1A" w:rsidP="005D4849">
      <w:pPr>
        <w:pStyle w:val="ListParagraph"/>
        <w:keepNext/>
        <w:keepLines/>
        <w:numPr>
          <w:ilvl w:val="1"/>
          <w:numId w:val="12"/>
        </w:numPr>
      </w:pPr>
      <w:r>
        <w:t>Takes about 4 minutes to run</w:t>
      </w:r>
    </w:p>
    <w:p w14:paraId="2CF1D980" w14:textId="77777777" w:rsidR="00051571" w:rsidRDefault="00051571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Menu: </w:t>
      </w:r>
      <w:r w:rsidRPr="00B3462D">
        <w:rPr>
          <w:color w:val="FF0000"/>
        </w:rPr>
        <w:t>Resources &gt; Overlap and Collection Analysis</w:t>
      </w:r>
    </w:p>
    <w:p w14:paraId="74178414" w14:textId="28EBCA97" w:rsidR="005671DD" w:rsidRPr="00851B3E" w:rsidRDefault="00851B3E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Row-action: </w:t>
      </w:r>
      <w:r w:rsidRPr="00851B3E">
        <w:rPr>
          <w:color w:val="FF0000"/>
        </w:rPr>
        <w:t>View</w:t>
      </w:r>
    </w:p>
    <w:p w14:paraId="78C7C337" w14:textId="0F1D431A" w:rsidR="00851B3E" w:rsidRDefault="00851B3E" w:rsidP="005D4849">
      <w:pPr>
        <w:pStyle w:val="ListParagraph"/>
        <w:keepNext/>
        <w:keepLines/>
        <w:numPr>
          <w:ilvl w:val="0"/>
          <w:numId w:val="12"/>
        </w:numPr>
      </w:pPr>
      <w:r>
        <w:t xml:space="preserve">Click one of the reports to download </w:t>
      </w:r>
      <w:r w:rsidR="00344A82">
        <w:t>Excel</w:t>
      </w:r>
      <w:r>
        <w:t xml:space="preserve"> file. </w:t>
      </w:r>
    </w:p>
    <w:p w14:paraId="468D8E31" w14:textId="77777777" w:rsidR="00C369E9" w:rsidRDefault="00C369E9" w:rsidP="005D4849"/>
    <w:p w14:paraId="7625D2EF" w14:textId="77777777" w:rsidR="005723C3" w:rsidRPr="005723C3" w:rsidRDefault="005723C3" w:rsidP="005723C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723C3">
        <w:rPr>
          <w:rFonts w:ascii="Roboto" w:eastAsia="Times New Roman" w:hAnsi="Roboto" w:cs="Times New Roman"/>
          <w:color w:val="000000"/>
          <w:sz w:val="24"/>
          <w:szCs w:val="24"/>
        </w:rPr>
        <w:t>Alma Overlap Analysis tool enables you to compare the content of electronic collections to determine where there may be a subscription overlap. Overlap Analysis tool can be used when making acquisitions decisions for electronic collections.</w:t>
      </w:r>
    </w:p>
    <w:p w14:paraId="241A0B25" w14:textId="77777777" w:rsidR="005723C3" w:rsidRPr="005723C3" w:rsidRDefault="005723C3" w:rsidP="005723C3">
      <w:pPr>
        <w:numPr>
          <w:ilvl w:val="0"/>
          <w:numId w:val="15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Use this to compare the content of electronic collections and from results decide where there is overlap.</w:t>
      </w:r>
    </w:p>
    <w:p w14:paraId="162A48B6" w14:textId="77777777" w:rsidR="005723C3" w:rsidRPr="005723C3" w:rsidRDefault="005723C3" w:rsidP="005723C3">
      <w:pPr>
        <w:numPr>
          <w:ilvl w:val="0"/>
          <w:numId w:val="15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If collection/titles are included in one or more other different collections then perhaps they/it can be cancelled / not renewed</w:t>
      </w:r>
    </w:p>
    <w:p w14:paraId="6F341F6B" w14:textId="77777777" w:rsidR="005723C3" w:rsidRPr="005723C3" w:rsidRDefault="005723C3" w:rsidP="005723C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723C3">
        <w:rPr>
          <w:rFonts w:ascii="Roboto" w:eastAsia="Times New Roman" w:hAnsi="Roboto" w:cs="Times New Roman"/>
          <w:color w:val="000000"/>
          <w:sz w:val="24"/>
          <w:szCs w:val="24"/>
        </w:rPr>
        <w:t>The results will potentially give four reports:</w:t>
      </w:r>
    </w:p>
    <w:p w14:paraId="3DA639A4" w14:textId="77777777" w:rsidR="005723C3" w:rsidRPr="005723C3" w:rsidRDefault="005723C3" w:rsidP="005723C3">
      <w:pPr>
        <w:numPr>
          <w:ilvl w:val="0"/>
          <w:numId w:val="16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Complete Overlap Report</w:t>
      </w:r>
    </w:p>
    <w:p w14:paraId="2CFE2677" w14:textId="77777777" w:rsidR="005723C3" w:rsidRPr="005723C3" w:rsidRDefault="005723C3" w:rsidP="005723C3">
      <w:pPr>
        <w:shd w:val="clear" w:color="auto" w:fill="FFFFFF"/>
        <w:spacing w:before="60" w:after="60" w:line="240" w:lineRule="auto"/>
        <w:ind w:left="720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Contains matching titles with identical coverage dates.</w:t>
      </w:r>
    </w:p>
    <w:p w14:paraId="2D166D90" w14:textId="77777777" w:rsidR="005723C3" w:rsidRPr="005723C3" w:rsidRDefault="005723C3" w:rsidP="005723C3">
      <w:pPr>
        <w:numPr>
          <w:ilvl w:val="0"/>
          <w:numId w:val="16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Partial Overlap Report</w:t>
      </w:r>
    </w:p>
    <w:p w14:paraId="5075E7FB" w14:textId="77777777" w:rsidR="005723C3" w:rsidRPr="005723C3" w:rsidRDefault="005723C3" w:rsidP="005723C3">
      <w:pPr>
        <w:shd w:val="clear" w:color="auto" w:fill="FFFFFF"/>
        <w:spacing w:before="60" w:after="60" w:line="240" w:lineRule="auto"/>
        <w:ind w:left="720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Contains matching titles with partially overlapping coverage dates.</w:t>
      </w:r>
    </w:p>
    <w:p w14:paraId="56516AA3" w14:textId="77777777" w:rsidR="005723C3" w:rsidRPr="005723C3" w:rsidRDefault="005723C3" w:rsidP="005723C3">
      <w:pPr>
        <w:numPr>
          <w:ilvl w:val="0"/>
          <w:numId w:val="16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Title Overlap Report</w:t>
      </w:r>
    </w:p>
    <w:p w14:paraId="0C74E2FC" w14:textId="77777777" w:rsidR="005723C3" w:rsidRPr="005723C3" w:rsidRDefault="005723C3" w:rsidP="005723C3">
      <w:pPr>
        <w:shd w:val="clear" w:color="auto" w:fill="FFFFFF"/>
        <w:spacing w:before="60" w:after="60" w:line="240" w:lineRule="auto"/>
        <w:ind w:left="720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Contains matching titles with mutually exclusive coverage dates.</w:t>
      </w:r>
    </w:p>
    <w:p w14:paraId="7B348302" w14:textId="77777777" w:rsidR="005723C3" w:rsidRPr="005723C3" w:rsidRDefault="005723C3" w:rsidP="005723C3">
      <w:pPr>
        <w:numPr>
          <w:ilvl w:val="0"/>
          <w:numId w:val="17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Unique Titles Report</w:t>
      </w:r>
    </w:p>
    <w:p w14:paraId="2892DD0A" w14:textId="77777777" w:rsidR="005723C3" w:rsidRPr="005723C3" w:rsidRDefault="005723C3" w:rsidP="005723C3">
      <w:pPr>
        <w:shd w:val="clear" w:color="auto" w:fill="FFFFFF"/>
        <w:spacing w:before="60" w:after="60" w:line="240" w:lineRule="auto"/>
        <w:ind w:left="720"/>
        <w:rPr>
          <w:rFonts w:ascii="Roboto" w:eastAsia="Times New Roman" w:hAnsi="Roboto" w:cs="Times New Roman"/>
          <w:color w:val="000000"/>
          <w:sz w:val="22"/>
        </w:rPr>
      </w:pPr>
      <w:r w:rsidRPr="005723C3">
        <w:rPr>
          <w:rFonts w:ascii="Roboto" w:eastAsia="Times New Roman" w:hAnsi="Roboto" w:cs="Times New Roman"/>
          <w:color w:val="000000"/>
          <w:sz w:val="22"/>
        </w:rPr>
        <w:t>Contains titles that are unique to the source set you created for the comparison.</w:t>
      </w:r>
    </w:p>
    <w:p w14:paraId="228EC2B0" w14:textId="3A810BBC" w:rsidR="00EE418C" w:rsidRPr="006961B2" w:rsidRDefault="00EE418C" w:rsidP="005D4849">
      <w:bookmarkStart w:id="0" w:name="_GoBack"/>
      <w:bookmarkEnd w:id="0"/>
    </w:p>
    <w:sectPr w:rsidR="00EE418C" w:rsidRPr="006961B2" w:rsidSect="00485BE9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E139E" w14:textId="77777777" w:rsidR="00BC2663" w:rsidRDefault="00BC2663" w:rsidP="00095DB2">
      <w:pPr>
        <w:spacing w:after="0" w:line="240" w:lineRule="auto"/>
      </w:pPr>
      <w:r>
        <w:separator/>
      </w:r>
    </w:p>
  </w:endnote>
  <w:endnote w:type="continuationSeparator" w:id="0">
    <w:p w14:paraId="100671B7" w14:textId="77777777" w:rsidR="00BC2663" w:rsidRDefault="00BC2663" w:rsidP="0009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4241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01EE98" w14:textId="141BCE78" w:rsidR="000C5E04" w:rsidRDefault="000C5E04" w:rsidP="00214A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1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1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E96B1" w14:textId="2F87923D" w:rsidR="000C5E04" w:rsidRDefault="000C5E04" w:rsidP="00DA36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39D8" w14:textId="77777777" w:rsidR="00BC2663" w:rsidRDefault="00BC2663" w:rsidP="00095DB2">
      <w:pPr>
        <w:spacing w:after="0" w:line="240" w:lineRule="auto"/>
      </w:pPr>
      <w:r>
        <w:separator/>
      </w:r>
    </w:p>
  </w:footnote>
  <w:footnote w:type="continuationSeparator" w:id="0">
    <w:p w14:paraId="3579283B" w14:textId="77777777" w:rsidR="00BC2663" w:rsidRDefault="00BC2663" w:rsidP="0009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5062" w14:textId="1EDB4035" w:rsidR="000C5E04" w:rsidRDefault="000C5E04" w:rsidP="00DC0D4A">
    <w:pPr>
      <w:pStyle w:val="Heading1"/>
      <w:jc w:val="center"/>
    </w:pPr>
    <w:r>
      <w:t>Alma E-Resource Management and Workflows Boot Camp - 2018</w:t>
    </w:r>
  </w:p>
  <w:p w14:paraId="39A353C7" w14:textId="0ABD7636" w:rsidR="000C5E04" w:rsidRDefault="000C5E04" w:rsidP="00DC0D4A">
    <w:pPr>
      <w:pStyle w:val="Heading2"/>
      <w:jc w:val="center"/>
    </w:pPr>
    <w:r>
      <w:t>Demo Activities for Instructors</w:t>
    </w:r>
  </w:p>
  <w:p w14:paraId="038FF930" w14:textId="77777777" w:rsidR="000C5E04" w:rsidRPr="00AD497B" w:rsidRDefault="000C5E04" w:rsidP="00AD49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964"/>
    <w:multiLevelType w:val="hybridMultilevel"/>
    <w:tmpl w:val="A7D05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327C5"/>
    <w:multiLevelType w:val="hybridMultilevel"/>
    <w:tmpl w:val="1B0A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7BF0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729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430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2492B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5AD4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47EE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7A40"/>
    <w:multiLevelType w:val="hybridMultilevel"/>
    <w:tmpl w:val="7342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34FD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7062"/>
    <w:multiLevelType w:val="hybridMultilevel"/>
    <w:tmpl w:val="EF50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F5741"/>
    <w:multiLevelType w:val="multilevel"/>
    <w:tmpl w:val="445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01085"/>
    <w:multiLevelType w:val="hybridMultilevel"/>
    <w:tmpl w:val="C3C87972"/>
    <w:lvl w:ilvl="0" w:tplc="67EA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29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AB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41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01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8A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62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2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AD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A2058"/>
    <w:multiLevelType w:val="multilevel"/>
    <w:tmpl w:val="0A0C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C76B07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F380E"/>
    <w:multiLevelType w:val="multilevel"/>
    <w:tmpl w:val="7FF4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B50E02"/>
    <w:multiLevelType w:val="hybridMultilevel"/>
    <w:tmpl w:val="2642148A"/>
    <w:lvl w:ilvl="0" w:tplc="70E6B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4B986">
      <w:start w:val="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AC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E7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2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E2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C8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723A55"/>
    <w:multiLevelType w:val="hybridMultilevel"/>
    <w:tmpl w:val="DCD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23B00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18"/>
  </w:num>
  <w:num w:numId="14">
    <w:abstractNumId w:val="0"/>
  </w:num>
  <w:num w:numId="15">
    <w:abstractNumId w:val="13"/>
  </w:num>
  <w:num w:numId="16">
    <w:abstractNumId w:val="11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A"/>
    <w:rsid w:val="000107C2"/>
    <w:rsid w:val="000116C2"/>
    <w:rsid w:val="00017DCB"/>
    <w:rsid w:val="00022985"/>
    <w:rsid w:val="00032C7A"/>
    <w:rsid w:val="00040041"/>
    <w:rsid w:val="000427A8"/>
    <w:rsid w:val="00046FFB"/>
    <w:rsid w:val="00051571"/>
    <w:rsid w:val="00051B4E"/>
    <w:rsid w:val="00055704"/>
    <w:rsid w:val="0006386F"/>
    <w:rsid w:val="00065DB4"/>
    <w:rsid w:val="000759AA"/>
    <w:rsid w:val="00077D32"/>
    <w:rsid w:val="00080A84"/>
    <w:rsid w:val="00083114"/>
    <w:rsid w:val="000858DD"/>
    <w:rsid w:val="00085C3C"/>
    <w:rsid w:val="00091E00"/>
    <w:rsid w:val="00095DB2"/>
    <w:rsid w:val="000A238E"/>
    <w:rsid w:val="000A5AD3"/>
    <w:rsid w:val="000C5E04"/>
    <w:rsid w:val="000C7762"/>
    <w:rsid w:val="000E0644"/>
    <w:rsid w:val="000E14B3"/>
    <w:rsid w:val="000F6412"/>
    <w:rsid w:val="000F6D74"/>
    <w:rsid w:val="00116873"/>
    <w:rsid w:val="001356E7"/>
    <w:rsid w:val="0014700B"/>
    <w:rsid w:val="001534BE"/>
    <w:rsid w:val="00166530"/>
    <w:rsid w:val="00197D7C"/>
    <w:rsid w:val="001A20F8"/>
    <w:rsid w:val="001A5CAE"/>
    <w:rsid w:val="001B786A"/>
    <w:rsid w:val="001C0932"/>
    <w:rsid w:val="001C2344"/>
    <w:rsid w:val="001C342A"/>
    <w:rsid w:val="001C3A64"/>
    <w:rsid w:val="001C57EB"/>
    <w:rsid w:val="001D7613"/>
    <w:rsid w:val="001F43FC"/>
    <w:rsid w:val="00200A4D"/>
    <w:rsid w:val="00202757"/>
    <w:rsid w:val="00203FB5"/>
    <w:rsid w:val="002102C8"/>
    <w:rsid w:val="0021147D"/>
    <w:rsid w:val="00212EBF"/>
    <w:rsid w:val="00214AC6"/>
    <w:rsid w:val="0021571E"/>
    <w:rsid w:val="002158DB"/>
    <w:rsid w:val="00216186"/>
    <w:rsid w:val="002179FA"/>
    <w:rsid w:val="00222D5E"/>
    <w:rsid w:val="0023598E"/>
    <w:rsid w:val="002364A8"/>
    <w:rsid w:val="00260389"/>
    <w:rsid w:val="00260C71"/>
    <w:rsid w:val="002676A8"/>
    <w:rsid w:val="0028541B"/>
    <w:rsid w:val="002950BB"/>
    <w:rsid w:val="00295B02"/>
    <w:rsid w:val="002B1B15"/>
    <w:rsid w:val="002B7C3D"/>
    <w:rsid w:val="002C40D8"/>
    <w:rsid w:val="002D4927"/>
    <w:rsid w:val="002F287E"/>
    <w:rsid w:val="002F5949"/>
    <w:rsid w:val="00300D01"/>
    <w:rsid w:val="00344A82"/>
    <w:rsid w:val="00350519"/>
    <w:rsid w:val="003538B1"/>
    <w:rsid w:val="00360EDD"/>
    <w:rsid w:val="00366811"/>
    <w:rsid w:val="00383187"/>
    <w:rsid w:val="003833F8"/>
    <w:rsid w:val="00383A9A"/>
    <w:rsid w:val="003924A4"/>
    <w:rsid w:val="00397E91"/>
    <w:rsid w:val="00397F1A"/>
    <w:rsid w:val="003A445E"/>
    <w:rsid w:val="003C4154"/>
    <w:rsid w:val="003C614A"/>
    <w:rsid w:val="003D6995"/>
    <w:rsid w:val="003E3CF0"/>
    <w:rsid w:val="003F4FF3"/>
    <w:rsid w:val="003F56E5"/>
    <w:rsid w:val="00400481"/>
    <w:rsid w:val="004033D7"/>
    <w:rsid w:val="00415C0E"/>
    <w:rsid w:val="0043472F"/>
    <w:rsid w:val="004653F1"/>
    <w:rsid w:val="004858F6"/>
    <w:rsid w:val="00485BE9"/>
    <w:rsid w:val="004915C8"/>
    <w:rsid w:val="004A3185"/>
    <w:rsid w:val="004B50C0"/>
    <w:rsid w:val="004D0D1C"/>
    <w:rsid w:val="0050271E"/>
    <w:rsid w:val="0052079E"/>
    <w:rsid w:val="00521B55"/>
    <w:rsid w:val="00524B79"/>
    <w:rsid w:val="005256B0"/>
    <w:rsid w:val="0053163A"/>
    <w:rsid w:val="00542E6C"/>
    <w:rsid w:val="005467BA"/>
    <w:rsid w:val="00561DBA"/>
    <w:rsid w:val="005671DD"/>
    <w:rsid w:val="005723C3"/>
    <w:rsid w:val="00580DF2"/>
    <w:rsid w:val="00585D5A"/>
    <w:rsid w:val="00586481"/>
    <w:rsid w:val="005944B4"/>
    <w:rsid w:val="00597A64"/>
    <w:rsid w:val="005B1022"/>
    <w:rsid w:val="005B12F7"/>
    <w:rsid w:val="005B1D16"/>
    <w:rsid w:val="005B7998"/>
    <w:rsid w:val="005C1986"/>
    <w:rsid w:val="005D4849"/>
    <w:rsid w:val="005E5958"/>
    <w:rsid w:val="006126C3"/>
    <w:rsid w:val="006253F3"/>
    <w:rsid w:val="00626F54"/>
    <w:rsid w:val="006577E3"/>
    <w:rsid w:val="0067226B"/>
    <w:rsid w:val="006802C5"/>
    <w:rsid w:val="00683530"/>
    <w:rsid w:val="00684D95"/>
    <w:rsid w:val="0069471E"/>
    <w:rsid w:val="00695608"/>
    <w:rsid w:val="006961B2"/>
    <w:rsid w:val="006A2DEE"/>
    <w:rsid w:val="006A72A9"/>
    <w:rsid w:val="006A73BA"/>
    <w:rsid w:val="006C6FA1"/>
    <w:rsid w:val="006D3F23"/>
    <w:rsid w:val="006D3F35"/>
    <w:rsid w:val="006E19E8"/>
    <w:rsid w:val="006E34FF"/>
    <w:rsid w:val="006E3755"/>
    <w:rsid w:val="007163F3"/>
    <w:rsid w:val="0072269C"/>
    <w:rsid w:val="00740375"/>
    <w:rsid w:val="007505BD"/>
    <w:rsid w:val="007542C7"/>
    <w:rsid w:val="00754B6F"/>
    <w:rsid w:val="00756C72"/>
    <w:rsid w:val="00756F01"/>
    <w:rsid w:val="007649D4"/>
    <w:rsid w:val="0076538E"/>
    <w:rsid w:val="00766416"/>
    <w:rsid w:val="0078419E"/>
    <w:rsid w:val="007C1E45"/>
    <w:rsid w:val="007E1D05"/>
    <w:rsid w:val="007F792B"/>
    <w:rsid w:val="00800B26"/>
    <w:rsid w:val="00804187"/>
    <w:rsid w:val="0080742E"/>
    <w:rsid w:val="00823AC2"/>
    <w:rsid w:val="00831E1D"/>
    <w:rsid w:val="00832917"/>
    <w:rsid w:val="00835103"/>
    <w:rsid w:val="00840AA0"/>
    <w:rsid w:val="00851B3E"/>
    <w:rsid w:val="00873DE2"/>
    <w:rsid w:val="008824DA"/>
    <w:rsid w:val="00886818"/>
    <w:rsid w:val="00887DF8"/>
    <w:rsid w:val="0089329E"/>
    <w:rsid w:val="008A49CF"/>
    <w:rsid w:val="008B087E"/>
    <w:rsid w:val="008C0A69"/>
    <w:rsid w:val="008D2F91"/>
    <w:rsid w:val="008F7DB3"/>
    <w:rsid w:val="0090581F"/>
    <w:rsid w:val="00905CA7"/>
    <w:rsid w:val="009148BD"/>
    <w:rsid w:val="00914EB7"/>
    <w:rsid w:val="00954E92"/>
    <w:rsid w:val="00981BFD"/>
    <w:rsid w:val="009A0D20"/>
    <w:rsid w:val="009A5C30"/>
    <w:rsid w:val="009A74A3"/>
    <w:rsid w:val="009B3F9F"/>
    <w:rsid w:val="009C4373"/>
    <w:rsid w:val="009C75F1"/>
    <w:rsid w:val="009C7E43"/>
    <w:rsid w:val="009D217B"/>
    <w:rsid w:val="009D6667"/>
    <w:rsid w:val="009E3C84"/>
    <w:rsid w:val="009F59CF"/>
    <w:rsid w:val="009F7C69"/>
    <w:rsid w:val="00A04CA9"/>
    <w:rsid w:val="00A11A63"/>
    <w:rsid w:val="00A15921"/>
    <w:rsid w:val="00A20595"/>
    <w:rsid w:val="00A51D64"/>
    <w:rsid w:val="00A52CC0"/>
    <w:rsid w:val="00A60AB2"/>
    <w:rsid w:val="00A64FDB"/>
    <w:rsid w:val="00A74D58"/>
    <w:rsid w:val="00A779C7"/>
    <w:rsid w:val="00A91AC9"/>
    <w:rsid w:val="00AA27F4"/>
    <w:rsid w:val="00AB6AD9"/>
    <w:rsid w:val="00AB6BA8"/>
    <w:rsid w:val="00AC6991"/>
    <w:rsid w:val="00AD497B"/>
    <w:rsid w:val="00AF27CB"/>
    <w:rsid w:val="00AF4A5A"/>
    <w:rsid w:val="00B12954"/>
    <w:rsid w:val="00B16C23"/>
    <w:rsid w:val="00B24018"/>
    <w:rsid w:val="00B25353"/>
    <w:rsid w:val="00B3462D"/>
    <w:rsid w:val="00B54686"/>
    <w:rsid w:val="00B81293"/>
    <w:rsid w:val="00B943B7"/>
    <w:rsid w:val="00BA379C"/>
    <w:rsid w:val="00BC2663"/>
    <w:rsid w:val="00BC75C8"/>
    <w:rsid w:val="00BF436D"/>
    <w:rsid w:val="00BF6959"/>
    <w:rsid w:val="00C039A1"/>
    <w:rsid w:val="00C03EC5"/>
    <w:rsid w:val="00C124EC"/>
    <w:rsid w:val="00C12D0E"/>
    <w:rsid w:val="00C1395C"/>
    <w:rsid w:val="00C148B8"/>
    <w:rsid w:val="00C30AD3"/>
    <w:rsid w:val="00C34D5E"/>
    <w:rsid w:val="00C369E9"/>
    <w:rsid w:val="00C4321D"/>
    <w:rsid w:val="00C44067"/>
    <w:rsid w:val="00C65BC0"/>
    <w:rsid w:val="00C77B09"/>
    <w:rsid w:val="00CA16C4"/>
    <w:rsid w:val="00CA4C1B"/>
    <w:rsid w:val="00CA59DB"/>
    <w:rsid w:val="00CA7E63"/>
    <w:rsid w:val="00CB1848"/>
    <w:rsid w:val="00CC258B"/>
    <w:rsid w:val="00CC2BCD"/>
    <w:rsid w:val="00CC3576"/>
    <w:rsid w:val="00CD5673"/>
    <w:rsid w:val="00D12297"/>
    <w:rsid w:val="00D137AF"/>
    <w:rsid w:val="00D200C3"/>
    <w:rsid w:val="00D31D21"/>
    <w:rsid w:val="00D40019"/>
    <w:rsid w:val="00D45548"/>
    <w:rsid w:val="00D45918"/>
    <w:rsid w:val="00D63362"/>
    <w:rsid w:val="00D705C6"/>
    <w:rsid w:val="00D96285"/>
    <w:rsid w:val="00DA04C5"/>
    <w:rsid w:val="00DA3606"/>
    <w:rsid w:val="00DA7C61"/>
    <w:rsid w:val="00DB59F7"/>
    <w:rsid w:val="00DC0D4A"/>
    <w:rsid w:val="00DD26C2"/>
    <w:rsid w:val="00E05439"/>
    <w:rsid w:val="00E075CD"/>
    <w:rsid w:val="00E11840"/>
    <w:rsid w:val="00E23BF2"/>
    <w:rsid w:val="00E26BFE"/>
    <w:rsid w:val="00E35CAF"/>
    <w:rsid w:val="00E37E85"/>
    <w:rsid w:val="00E4058A"/>
    <w:rsid w:val="00E4193F"/>
    <w:rsid w:val="00E42F1B"/>
    <w:rsid w:val="00E55033"/>
    <w:rsid w:val="00E61F3F"/>
    <w:rsid w:val="00E644A1"/>
    <w:rsid w:val="00E66DC7"/>
    <w:rsid w:val="00E73D67"/>
    <w:rsid w:val="00E77889"/>
    <w:rsid w:val="00EA3419"/>
    <w:rsid w:val="00EA7225"/>
    <w:rsid w:val="00EC315E"/>
    <w:rsid w:val="00EC6138"/>
    <w:rsid w:val="00EC6BC3"/>
    <w:rsid w:val="00ED3D77"/>
    <w:rsid w:val="00EE418C"/>
    <w:rsid w:val="00EE7485"/>
    <w:rsid w:val="00EF69EB"/>
    <w:rsid w:val="00F20DF8"/>
    <w:rsid w:val="00F32EAE"/>
    <w:rsid w:val="00F56083"/>
    <w:rsid w:val="00F91E85"/>
    <w:rsid w:val="00F94BCA"/>
    <w:rsid w:val="00F974FE"/>
    <w:rsid w:val="00FC2F91"/>
    <w:rsid w:val="00FC77ED"/>
    <w:rsid w:val="00FD2D85"/>
    <w:rsid w:val="00FE50AC"/>
    <w:rsid w:val="00FE7AA2"/>
    <w:rsid w:val="00FF0FFF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A6455"/>
  <w15:chartTrackingRefBased/>
  <w15:docId w15:val="{6964FF93-4722-47B4-95CA-D59156D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C5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9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9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2"/>
  </w:style>
  <w:style w:type="paragraph" w:styleId="Footer">
    <w:name w:val="footer"/>
    <w:basedOn w:val="Normal"/>
    <w:link w:val="FooterChar"/>
    <w:uiPriority w:val="99"/>
    <w:unhideWhenUsed/>
    <w:rsid w:val="0009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2"/>
  </w:style>
  <w:style w:type="character" w:customStyle="1" w:styleId="Heading3Char">
    <w:name w:val="Heading 3 Char"/>
    <w:basedOn w:val="DefaultParagraphFont"/>
    <w:link w:val="Heading3"/>
    <w:uiPriority w:val="9"/>
    <w:rsid w:val="006802C5"/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uiPriority w:val="34"/>
    <w:qFormat/>
    <w:rsid w:val="00B24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D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D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5103"/>
    <w:rPr>
      <w:color w:val="954F72" w:themeColor="followedHyperlink"/>
      <w:u w:val="single"/>
    </w:rPr>
  </w:style>
  <w:style w:type="character" w:customStyle="1" w:styleId="screenelement">
    <w:name w:val="screenelement"/>
    <w:basedOn w:val="DefaultParagraphFont"/>
    <w:rsid w:val="008F7DB3"/>
  </w:style>
  <w:style w:type="paragraph" w:styleId="BalloonText">
    <w:name w:val="Balloon Text"/>
    <w:basedOn w:val="Normal"/>
    <w:link w:val="BalloonTextChar"/>
    <w:uiPriority w:val="99"/>
    <w:semiHidden/>
    <w:unhideWhenUsed/>
    <w:rsid w:val="000C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wledge.exlibrisgroup.com/Alma/Product_Documentation/010Alma_Online_Help_(English)/090Integrations_with_External_Systems/030Resource_Management/220Resolver_Prox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nowledge.exlibrisgroup.com/@api/deki/files/26602/SFX_Target_and_Alma_E-Collection_Configuration.pdf?revision=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1F0AF0E6692478D97E20C3D843641" ma:contentTypeVersion="2" ma:contentTypeDescription="Create a new document." ma:contentTypeScope="" ma:versionID="2a53fc1d971321785a873bd2e888859d">
  <xsd:schema xmlns:xsd="http://www.w3.org/2001/XMLSchema" xmlns:xs="http://www.w3.org/2001/XMLSchema" xmlns:p="http://schemas.microsoft.com/office/2006/metadata/properties" xmlns:ns2="b135e632-2d91-4432-9d07-9fb2e912432c" targetNamespace="http://schemas.microsoft.com/office/2006/metadata/properties" ma:root="true" ma:fieldsID="e54650bf86440adb90e7e7d37840b25a" ns2:_="">
    <xsd:import namespace="b135e632-2d91-4432-9d07-9fb2e9124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5e632-2d91-4432-9d07-9fb2e9124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75FF7-775D-4706-AF6D-FACA8FFD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5e632-2d91-4432-9d07-9fb2e9124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A5F38-F592-4690-8857-FE1A826C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39C21-8B54-484C-9CD8-669AA74CF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Lane-Cummings, Kevin</dc:creator>
  <cp:keywords/>
  <dc:description/>
  <cp:lastModifiedBy>Carolyn Sprague</cp:lastModifiedBy>
  <cp:revision>27</cp:revision>
  <cp:lastPrinted>2018-04-29T00:06:00Z</cp:lastPrinted>
  <dcterms:created xsi:type="dcterms:W3CDTF">2018-04-26T17:31:00Z</dcterms:created>
  <dcterms:modified xsi:type="dcterms:W3CDTF">2018-05-09T17:43:00Z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0x0101007021F0AF0E6692478D97E20C3D843641</vt:lpwstr>
  </property>
</Properties>
</file>